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C707" w14:textId="77777777" w:rsidR="001E23A0" w:rsidRPr="00F37A16" w:rsidRDefault="005D62E8" w:rsidP="00F37A16">
      <w:pPr>
        <w:spacing w:line="276" w:lineRule="auto"/>
        <w:jc w:val="both"/>
        <w:rPr>
          <w:rFonts w:ascii="Times New Roman" w:hAnsi="Times New Roman"/>
        </w:rPr>
      </w:pPr>
      <w:r w:rsidRPr="00F37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142E9" wp14:editId="5BD0A7A1">
                <wp:simplePos x="0" y="0"/>
                <wp:positionH relativeFrom="page">
                  <wp:posOffset>1027430</wp:posOffset>
                </wp:positionH>
                <wp:positionV relativeFrom="page">
                  <wp:posOffset>2357755</wp:posOffset>
                </wp:positionV>
                <wp:extent cx="5549265" cy="4866005"/>
                <wp:effectExtent l="0" t="0" r="0" b="0"/>
                <wp:wrapSquare wrapText="bothSides"/>
                <wp:docPr id="1758414336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49265" cy="486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B3D19" w14:textId="77777777" w:rsidR="00AE2669" w:rsidRPr="00E10783" w:rsidRDefault="00036098" w:rsidP="00AE2669">
                            <w:pPr>
                              <w:spacing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990000"/>
                                <w:sz w:val="40"/>
                                <w:szCs w:val="32"/>
                                <w:lang w:bidi="it-IT"/>
                              </w:rPr>
                            </w:pPr>
                            <w:bookmarkStart w:id="0" w:name="_Hlk149295689"/>
                            <w:r w:rsidRPr="00E10783">
                              <w:rPr>
                                <w:rFonts w:ascii="Garamond" w:hAnsi="Garamond"/>
                                <w:b/>
                                <w:bCs/>
                                <w:color w:val="990000"/>
                                <w:sz w:val="40"/>
                                <w:szCs w:val="32"/>
                                <w:lang w:bidi="it-IT"/>
                              </w:rPr>
                              <w:t>DICHIARAZIONE DI EQUIVALENZA TUTELE DEL DIVERSO CCNL APPLICATO EX ART. 11 COMMA 4 DEL D. LGS. N. 36/2023</w:t>
                            </w:r>
                          </w:p>
                          <w:p w14:paraId="4DB3C79D" w14:textId="77777777" w:rsidR="000271BA" w:rsidRPr="00E10783" w:rsidRDefault="000271BA" w:rsidP="000271BA">
                            <w:pPr>
                              <w:spacing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990000"/>
                                <w:sz w:val="40"/>
                                <w:szCs w:val="32"/>
                              </w:rPr>
                            </w:pPr>
                          </w:p>
                          <w:p w14:paraId="04FDC295" w14:textId="77777777" w:rsidR="000271BA" w:rsidRPr="00E10783" w:rsidRDefault="000271BA" w:rsidP="001E23A0">
                            <w:pPr>
                              <w:spacing w:line="276" w:lineRule="auto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4472C4"/>
                                <w:sz w:val="32"/>
                                <w:szCs w:val="24"/>
                              </w:rPr>
                            </w:pPr>
                          </w:p>
                          <w:bookmarkEnd w:id="0"/>
                          <w:p w14:paraId="161E7ADD" w14:textId="0E1E5D9F" w:rsidR="001E23A0" w:rsidRPr="00E10783" w:rsidRDefault="001E23A0" w:rsidP="00AC28B3">
                            <w:pPr>
                              <w:spacing w:line="276" w:lineRule="auto"/>
                              <w:jc w:val="both"/>
                              <w:rPr>
                                <w:rFonts w:ascii="Garamond" w:hAnsi="Garamond"/>
                                <w:smallCaps/>
                                <w:color w:val="2E74B5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142E9"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6" type="#_x0000_t202" style="position:absolute;left:0;text-align:left;margin-left:80.9pt;margin-top:185.65pt;width:436.95pt;height:383.15pt;z-index:25165772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jByAEAAHsDAAAOAAAAZHJzL2Uyb0RvYy54bWysU9uO0zAQfUfiHyy/02SrbbVETVfAahHS&#10;AistfIDj2I1F4jEzbpPy9YydtsvlDfFijcfj43POjDe309CLg0Fy4Gt5tSilMF5D6/yull+/3L+6&#10;kYKi8q3qwZtaHg3J2+3LF5sxVGYJHfStQcEgnqox1LKLMVRFQbozg6IFBOP50AIOKvIWd0WLamT0&#10;oS+WZbkuRsA2IGhDxNm7+VBuM761RsfP1pKJoq8lc4t5xbw2aS22G1XtUIXO6RMN9Q8sBuU8P3qB&#10;ulNRiT26v6AGpxEIbFxoGAqw1mmTNbCaq/IPNU+dCiZrYXMoXGyi/werPx2ewiOKOL2FiRuYRVB4&#10;AP2N2JtiDFSdapKnVFGqbsaP0HI31T5CvjFZHJJ8FiQYhp0+Xtw1UxSak6vV9evleiWF5rPrm/W6&#10;LFfJ/0JV5+sBKb43MIgU1BK5fRleHR4ozqXnkvSah3vX97mFvf8twZgpk+knxjP3ODUTVycZDbRH&#10;FoIwTwRPMAcd4A8pRp6GWtL3vUIjRf/Bs91pdM4BnoPmHCiv+WotGynm8F2cR2wf0O06Rp599fCG&#10;DbMuS3lmceLJHc5mnKYxjdCv+1z1/Ge2PwEAAP//AwBQSwMEFAAGAAgAAAAhAHJy8MviAAAADQEA&#10;AA8AAABkcnMvZG93bnJldi54bWxMj8FOwzAQRO9I/IO1SFwQdUIgQSFOVZCQ4NgG1B7deEnS2uso&#10;dprw97gnepvRjGbfFsvZaHbCwXWWBMSLCBhSbVVHjYCv6v3+GZjzkpTUllDALzpYltdXhcyVnWiN&#10;p41vWBghl0sBrfd9zrmrWzTSLWyPFLIfOxjpgx0argY5hXGj+UMUpdzIjsKFVvb41mJ93IxGwOHY&#10;f24/Kr57PEzfd6tOv1ajXQtxezOvXoB5nP1/Gc74AR3KwLS3IynHdPBpHNC9gCSLE2DnRpQ8ZcD2&#10;QcVJlgIvC375RfkHAAD//wMAUEsBAi0AFAAGAAgAAAAhALaDOJL+AAAA4QEAABMAAAAAAAAAAAAA&#10;AAAAAAAAAFtDb250ZW50X1R5cGVzXS54bWxQSwECLQAUAAYACAAAACEAOP0h/9YAAACUAQAACwAA&#10;AAAAAAAAAAAAAAAvAQAAX3JlbHMvLnJlbHNQSwECLQAUAAYACAAAACEA5tqowcgBAAB7AwAADgAA&#10;AAAAAAAAAAAAAAAuAgAAZHJzL2Uyb0RvYy54bWxQSwECLQAUAAYACAAAACEAcnLwy+IAAAANAQAA&#10;DwAAAAAAAAAAAAAAAAAiBAAAZHJzL2Rvd25yZXYueG1sUEsFBgAAAAAEAAQA8wAAADEFAAAAAA==&#10;" filled="f" stroked="f" strokeweight=".5pt">
                <v:path arrowok="t"/>
                <v:textbox inset="0,0,0,0">
                  <w:txbxContent>
                    <w:p w14:paraId="598B3D19" w14:textId="77777777" w:rsidR="00AE2669" w:rsidRPr="00E10783" w:rsidRDefault="00036098" w:rsidP="00AE2669">
                      <w:pPr>
                        <w:spacing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990000"/>
                          <w:sz w:val="40"/>
                          <w:szCs w:val="32"/>
                          <w:lang w:bidi="it-IT"/>
                        </w:rPr>
                      </w:pPr>
                      <w:bookmarkStart w:id="1" w:name="_Hlk149295689"/>
                      <w:r w:rsidRPr="00E10783">
                        <w:rPr>
                          <w:rFonts w:ascii="Garamond" w:hAnsi="Garamond"/>
                          <w:b/>
                          <w:bCs/>
                          <w:color w:val="990000"/>
                          <w:sz w:val="40"/>
                          <w:szCs w:val="32"/>
                          <w:lang w:bidi="it-IT"/>
                        </w:rPr>
                        <w:t>DICHIARAZIONE DI EQUIVALENZA TUTELE DEL DIVERSO CCNL APPLICATO EX ART. 11 COMMA 4 DEL D. LGS. N. 36/2023</w:t>
                      </w:r>
                    </w:p>
                    <w:p w14:paraId="4DB3C79D" w14:textId="77777777" w:rsidR="000271BA" w:rsidRPr="00E10783" w:rsidRDefault="000271BA" w:rsidP="000271BA">
                      <w:pPr>
                        <w:spacing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990000"/>
                          <w:sz w:val="40"/>
                          <w:szCs w:val="32"/>
                        </w:rPr>
                      </w:pPr>
                    </w:p>
                    <w:p w14:paraId="04FDC295" w14:textId="77777777" w:rsidR="000271BA" w:rsidRPr="00E10783" w:rsidRDefault="000271BA" w:rsidP="001E23A0">
                      <w:pPr>
                        <w:spacing w:line="276" w:lineRule="auto"/>
                        <w:jc w:val="both"/>
                        <w:rPr>
                          <w:rFonts w:ascii="Garamond" w:hAnsi="Garamond"/>
                          <w:b/>
                          <w:bCs/>
                          <w:color w:val="4472C4"/>
                          <w:sz w:val="32"/>
                          <w:szCs w:val="24"/>
                        </w:rPr>
                      </w:pPr>
                    </w:p>
                    <w:bookmarkEnd w:id="1"/>
                    <w:p w14:paraId="161E7ADD" w14:textId="0E1E5D9F" w:rsidR="001E23A0" w:rsidRPr="00E10783" w:rsidRDefault="001E23A0" w:rsidP="00AC28B3">
                      <w:pPr>
                        <w:spacing w:line="276" w:lineRule="auto"/>
                        <w:jc w:val="both"/>
                        <w:rPr>
                          <w:rFonts w:ascii="Garamond" w:hAnsi="Garamond"/>
                          <w:smallCaps/>
                          <w:color w:val="2E74B5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37A16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EBBB429" wp14:editId="31FB7F95">
                <wp:simplePos x="0" y="0"/>
                <wp:positionH relativeFrom="page">
                  <wp:posOffset>342900</wp:posOffset>
                </wp:positionH>
                <wp:positionV relativeFrom="page">
                  <wp:posOffset>1905000</wp:posOffset>
                </wp:positionV>
                <wp:extent cx="172085" cy="8010525"/>
                <wp:effectExtent l="19050" t="19050" r="9525" b="9525"/>
                <wp:wrapNone/>
                <wp:docPr id="793575436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8010525"/>
                          <a:chOff x="0" y="0"/>
                          <a:chExt cx="228600" cy="9144000"/>
                        </a:xfrm>
                      </wpg:grpSpPr>
                      <wps:wsp>
                        <wps:cNvPr id="1875871037" name="Rettangolo 1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 algn="ctr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1F376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256395" name="Rettangolo 116"/>
                        <wps:cNvSpPr>
                          <a:spLocks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 algn="ctr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1F3763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895F4" id="Gruppo 24" o:spid="_x0000_s1026" style="position:absolute;margin-left:27pt;margin-top:150pt;width:13.55pt;height:630.75pt;z-index:251656704;mso-width-percent:29;mso-position-horizontal-relative:page;mso-position-vertical-relative:page;mso-width-percent:29" coordsize="2286,9144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7YPvisgIAAGQIAAAOAAAAZHJzL2Uyb0RvYy54bWzsVttu3CAQfa/Uf0C8d32JvetYy0ZV&#10;bqqUJqum/QAWYxsVAx3Y9W6/vgKvEyfNU3qRKtWWkEcMw5kzh8HLs30n0Y6DFVoRnMxijLhiuhKq&#10;IfjL56t3BUbWUVVRqRUn+MAtPlu9fbPsTclT3WpZcUD7Tipb9obg1jlTRpFlLe+onWnD1b6TtYaO&#10;OjvT0EQV0F6oppNRGsfzqNdQGdCMWytUczFM4lWIX9ecubu6ttwhSXCMkQsjhHETxmi1pGUD1LSC&#10;HXHQV8DoqFB4EuqCOoq2IH4K1QkG2urazZjuIl3XgvGQRJTGSfwsnWvQWxOSacq+MQ88Nb8vLLvd&#10;XYO5N2sY0Jt7c6PZV4ui1TLqTVNOHbzdDN5o03/UFSeYbp0Ome9r6HwMXddoH7g9PDLM9w6xPcHJ&#10;Io2LHCN2ILiIkzhPc+y3oiVr715ayNrL49I0LeZxPCw9TbIs9oZHScth6wD3CM8LwJa9feTM/hpn&#10;9y01PJTCekrWgERFcFIs8mKRxCcLjBTtOMGfuHNUNVpqlCRDbh4Ju92NHNsnBE+mvJ81a3gltVN+&#10;ikWRxvkzfmhpwLprrjvkPwgGzlwoHd3dWHfkcvTxNbFaiupKSBkMaDbnEtCOSoKzbJGeZyP/T/yk&#10;Qj3BJ0Xi60NlowhmDsI+T/zsNN5V6t8X43XCcUBSdF4x/jkKpuW0ulTVoB5HhTwaES2l8oB5OP9j&#10;ZiO7gzI2ujqsAYEeOsKOgyO41fAdox6oIdh+21LgGMkPyhIc9IaRC0aWL9IYI5jObKYzVLFWw5A2&#10;GoxzNzSdrQHRtI7gJBCi9Put07UYyPcQB2Dh7AX9/iUhZ0maz09O8xdlPA+M/yEZF6dJnj0UdewT&#10;UzGP39Oz/l/LvlP8c1oOLbpvTOjax1vXX5VTO2j/8edg9QMAAP//AwBQSwMEFAAGAAgAAAAhAKQI&#10;MC7nAAAAEAEAAA8AAABkcnMvZG93bnJldi54bWxMz8tqwkAUANB9of9wuYK7ZmaqEYm5EWkJXZRS&#10;tC3ibpKMSeg8YmbU8e9LV+0HnMXJ19FouKjR984SioQjKFu7prct4edH+bBE8EHaRmpnFeFNeVwX&#10;93e5zBp3tVt12YUWotHWZ5KwC2HIGPN1p4z0iRuUjUYf3Whk8IkbW9aM8trb1mj2yPmCGdlbBN/J&#10;QT11qv7enQ3h4TY/bfav5fs+noaXr/BWzcq0IppO4vNqOombFUJQMfwJ/D0QCixymVXubBsPmjCd&#10;c4RAOOOcI4yESyEQKkKRLkSKwIqc/Y8UPwAAAP//AwBQSwECLQAUAAYACAAAACEAWiKTo/8AAADl&#10;AQAAEwAAAAAAAAAAAAAAAAAAAAAAW0NvbnRlbnRfVHlwZXNdLnhtbFBLAQItABQABgAIAAAAIQCn&#10;Ss842AAAAJYBAAALAAAAAAAAAAAAAAAAADABAABfcmVscy8ucmVsc1BLAQItABQABgAIAAAAIQC7&#10;YPvisgIAAGQIAAAOAAAAAAAAAAAAAAAAADECAABkcnMvZTJvRG9jLnhtbFBLAQItABQABgAIAAAA&#10;IQCkCDAu5wAAABABAAAPAAAAAAAAAAAAAAAAAA8FAABkcnMvZG93bnJldi54bWxQSwUGAAAAAAQA&#10;BADzAAAAIwYAAAAA&#10;">
                <v:rect id="Rettangolo 115" o:spid="_x0000_s1027" style="position:absolute;width:2286;height:87820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AtdTdEAAADpAAAADwAAAGRycy9kb3ducmV2LnhtbETP0UrD&#10;MBSA4XvBdwhnsDubVtHWbtkQt8EuhLnOXezu0BzbYnJSmthmby+C4AP8H/zLdbRGjDT4zrGCLElB&#10;ENdOd9wo+Djt7goQPiBrNI5JwZU8rFe3N0sstZv4SGMVGhGtYV+igjaEvpTS1y1Z9InriaM1n26w&#10;GHzihkbqAaeOG2vkfZo+SYsdg/At9vTaUv1VfVsFh43h933Y4fO43VZuuozXt/NBqfksbhbzWXxZ&#10;gAgUw3/xR+y1gqzIH4s8Sx9y+B1TkIGQqx8AAAD//wMAUEsBAi0AFAAGAAgAAAAhAJytYzPwAAAA&#10;iAEAABMAAAAAAAAAAAAAAAAAAAAAAFtDb250ZW50X1R5cGVzXS54bWxQSwECLQAUAAYACAAAACEA&#10;Uefxpr4AAAAWAQAACwAAAAAAAAAAAAAAAAAhAQAAX3JlbHMvLnJlbHNQSwECLQAUAAYACAAAACEA&#10;cAtdTdEAAADpAAAADwAAAAAAAAAAAAAAAAAIAgAAZHJzL2Rvd25yZXYueG1sUEsFBgAAAAADAAMA&#10;twAAAAYDAAAAAA==&#10;" fillcolor="#4472c4" strokecolor="#f2f2f2" strokeweight="3pt">
                  <v:shadow color="#1f3763" opacity=".5" offset="1pt"/>
                  <v:path arrowok="t"/>
                </v:rect>
                <v:rect id="Rettangolo 116" o:spid="_x0000_s1028" style="position:absolute;top:89154;width:2286;height:228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9KhdM8AAADnAAAADwAAAGRycy9kb3ducmV2LnhtbETP0WrC&#10;MBSA4fvB3iEcwbs1rVOZ1SgyFbwQ3LrtYneH5qwtJieliW18+zEQ9gD/B/9qE60RPXW+cawgS1IQ&#10;xKXTDVcKPj8OTy8gfEDWaByTght52KwfH1aYazfwO/VFqES0hn2OCuoQ2lxKX9Zk0SeuJY7W/LjO&#10;YvCJ6yqpOxwarqyRkzSdS4sNg/A1tvRaU3kprlbBeWf47RgOuOj3+8IN3/3t9HVWajyKu+V4FLdL&#10;EIFi+C/uxFErmGaT2fx5MYO/LQUZCLn+BQAA//8DAFBLAQItABQABgAIAAAAIQCcrWMz8AAAAIgB&#10;AAATAAAAAAAAAAAAAAAAAAAAAABbQ29udGVudF9UeXBlc10ueG1sUEsBAi0AFAAGAAgAAAAhAFHn&#10;8aa+AAAAFgEAAAsAAAAAAAAAAAAAAAAAIQEAAF9yZWxzLy5yZWxzUEsBAi0AFAAGAAgAAAAhAN/S&#10;oXTPAAAA5wAAAA8AAAAAAAAAAAAAAAAACAIAAGRycy9kb3ducmV2LnhtbFBLBQYAAAAAAwADALcA&#10;AAAEAwAAAAA=&#10;" fillcolor="#4472c4" strokecolor="#f2f2f2" strokeweight="3pt">
                  <v:shadow color="#1f3763" opacity=".5" offset="1pt"/>
                  <v:path arrowok="t"/>
                </v:rect>
                <w10:wrap anchorx="page" anchory="page"/>
              </v:group>
            </w:pict>
          </mc:Fallback>
        </mc:AlternateContent>
      </w:r>
    </w:p>
    <w:p w14:paraId="25840148" w14:textId="77777777" w:rsidR="00D37193" w:rsidRDefault="005D62E8" w:rsidP="00587797">
      <w:pPr>
        <w:pStyle w:val="Corpodeltesto21"/>
        <w:spacing w:line="240" w:lineRule="auto"/>
        <w:jc w:val="center"/>
        <w:rPr>
          <w:rFonts w:ascii="Times New Roman" w:hAnsi="Times New Roman"/>
          <w:b/>
        </w:rPr>
      </w:pPr>
      <w:r w:rsidRPr="00F37A16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5A462E" wp14:editId="5A431E63">
                <wp:simplePos x="0" y="0"/>
                <wp:positionH relativeFrom="column">
                  <wp:posOffset>262890</wp:posOffset>
                </wp:positionH>
                <wp:positionV relativeFrom="paragraph">
                  <wp:posOffset>6666865</wp:posOffset>
                </wp:positionV>
                <wp:extent cx="4922520" cy="502920"/>
                <wp:effectExtent l="0" t="0" r="0" b="0"/>
                <wp:wrapNone/>
                <wp:docPr id="181508990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25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846A" w14:textId="77777777" w:rsidR="001E23A0" w:rsidRPr="000271BA" w:rsidRDefault="001E23A0" w:rsidP="001E23A0">
                            <w:pPr>
                              <w:pStyle w:val="Nessunaspaziatura"/>
                              <w:rPr>
                                <w:rFonts w:ascii="Times New Roman" w:hAnsi="Times New Roman"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0271BA">
                              <w:rPr>
                                <w:rFonts w:ascii="Times New Roman" w:hAnsi="Times New Roman"/>
                                <w:color w:val="4472C4"/>
                                <w:sz w:val="28"/>
                                <w:szCs w:val="28"/>
                              </w:rPr>
                              <w:t>RUP Dott.ssa Dora Ribaudo</w:t>
                            </w:r>
                          </w:p>
                          <w:p w14:paraId="07F3A962" w14:textId="77777777" w:rsidR="001E23A0" w:rsidRDefault="001E23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462E" id=" 8" o:spid="_x0000_s1027" type="#_x0000_t202" style="position:absolute;left:0;text-align:left;margin-left:20.7pt;margin-top:524.95pt;width:387.6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mOBAIAABsEAAAOAAAAZHJzL2Uyb0RvYy54bWysU9uO2yAQfa/Uf0C8N3aspN1Y66za3aaq&#10;tL1I234ABhyjAkOBxE6/vgP2ZtP2bVUe0AwzHOacGa5vRqPJUfqgwDZ0uSgpkZaDUHbf0O/fdq+u&#10;KAmRWcE0WNnQkwz0ZvvyxfXgallBD1pITxDEhnpwDe1jdHVRBN5Lw8ICnLQY7MAbFtH1+0J4NiC6&#10;0UVVlq+LAbxwHrgMAU/vpiDdZvyukzx+6bogI9ENxdpi3n3e27QX22tW7z1zveJzGewZVRimLD56&#10;hrpjkZGDV/9AGcU9BOjigoMpoOsUl5kDslmWf7F56JmTmQuKE9xZpvD/YPnn44P76kkc38GIDcwk&#10;grsH/iOgNsXgQj3nJE1DHVJ2O3wCgd1khwj5xth5k+gjIYIwqPTprK4cI+F4uNpU1brCEMfYuqw2&#10;aKcnWP142/kQP0gwJBkN9di9jM6O9yFOqY8p6bEAWomd0jo7ft/eak+ODDu9y2tG/yNNWzI0dLOu&#10;1hPTZ0AYFXFktTINvSrTmoaol0y8tyIPVGRKTzay03bWMUk3iRjHdiRKJL0xP8nagjihsB6mCcUf&#10;hUYP/hclA05nQ8PPA/OSEv3RYvs3y9UqjXN2Vus3SVZ/GWkvI8xyhGpopGQyb+P0BQ7Oq32PL019&#10;t/AWG9qprPVTVXP5OIG5W/NvSSN+6eespz+9/Q0AAP//AwBQSwMEFAAGAAgAAAAhABNJyCrhAAAA&#10;DAEAAA8AAABkcnMvZG93bnJldi54bWxMj8FqwzAMhu+DvYPRYJexOu5CaNI4pQxCoYVCu7GzG6tJ&#10;WGwH222zt592Wo/69fHrU7mazMCu6EPvrAQxS4ChbZzubSvh86N+XQALUVmtBmdRwg8GWFWPD6Uq&#10;tLvZA16PsWVUYkOhJHQxjgXnoenQqDBzI1ranZ03KtLoW669ulG5Gfg8STJuVG/pQqdGfO+w+T5e&#10;jISvtz36evMS95vDOnPbeufa7U7K56dpvQQWcYr/MPzpkzpU5HRyF6sDGySkIiWS8iTNc2BELESW&#10;ATtRJOa5AF6V/P6J6hcAAP//AwBQSwECLQAUAAYACAAAACEAtoM4kv4AAADhAQAAEwAAAAAAAAAA&#10;AAAAAAAAAAAAW0NvbnRlbnRfVHlwZXNdLnhtbFBLAQItABQABgAIAAAAIQA4/SH/1gAAAJQBAAAL&#10;AAAAAAAAAAAAAAAAAC8BAABfcmVscy8ucmVsc1BLAQItABQABgAIAAAAIQB+DZmOBAIAABsEAAAO&#10;AAAAAAAAAAAAAAAAAC4CAABkcnMvZTJvRG9jLnhtbFBLAQItABQABgAIAAAAIQATScgq4QAAAAwB&#10;AAAPAAAAAAAAAAAAAAAAAF4EAABkcnMvZG93bnJldi54bWxQSwUGAAAAAAQABADzAAAAbAUAAAAA&#10;" strokecolor="white">
                <v:path arrowok="t"/>
                <v:textbox>
                  <w:txbxContent>
                    <w:p w14:paraId="2E5B846A" w14:textId="77777777" w:rsidR="001E23A0" w:rsidRPr="000271BA" w:rsidRDefault="001E23A0" w:rsidP="001E23A0">
                      <w:pPr>
                        <w:pStyle w:val="Nessunaspaziatura"/>
                        <w:rPr>
                          <w:rFonts w:ascii="Times New Roman" w:hAnsi="Times New Roman"/>
                          <w:color w:val="4472C4"/>
                          <w:sz w:val="28"/>
                          <w:szCs w:val="28"/>
                        </w:rPr>
                      </w:pPr>
                      <w:r w:rsidRPr="000271BA">
                        <w:rPr>
                          <w:rFonts w:ascii="Times New Roman" w:hAnsi="Times New Roman"/>
                          <w:color w:val="4472C4"/>
                          <w:sz w:val="28"/>
                          <w:szCs w:val="28"/>
                        </w:rPr>
                        <w:t>RUP Dott.ssa Dora Ribaudo</w:t>
                      </w:r>
                    </w:p>
                    <w:p w14:paraId="07F3A962" w14:textId="77777777" w:rsidR="001E23A0" w:rsidRDefault="001E23A0"/>
                  </w:txbxContent>
                </v:textbox>
              </v:shape>
            </w:pict>
          </mc:Fallback>
        </mc:AlternateContent>
      </w:r>
    </w:p>
    <w:p w14:paraId="5431E14D" w14:textId="77777777" w:rsidR="00D37193" w:rsidRDefault="00D37193" w:rsidP="00587797">
      <w:pPr>
        <w:pStyle w:val="Corpodeltesto21"/>
        <w:spacing w:line="240" w:lineRule="auto"/>
        <w:jc w:val="center"/>
        <w:rPr>
          <w:rFonts w:ascii="Times New Roman" w:hAnsi="Times New Roman"/>
          <w:b/>
        </w:rPr>
      </w:pPr>
    </w:p>
    <w:p w14:paraId="201C7152" w14:textId="77777777" w:rsidR="00EE475E" w:rsidRDefault="001E23A0" w:rsidP="00587797">
      <w:pPr>
        <w:pStyle w:val="Corpodeltesto21"/>
        <w:spacing w:line="240" w:lineRule="auto"/>
        <w:jc w:val="center"/>
      </w:pPr>
      <w:r w:rsidRPr="00D37193">
        <w:br w:type="page"/>
      </w:r>
    </w:p>
    <w:p w14:paraId="3265ABBB" w14:textId="77777777" w:rsidR="00EE475E" w:rsidRDefault="00EE475E" w:rsidP="00587797">
      <w:pPr>
        <w:pStyle w:val="Corpodeltesto21"/>
        <w:spacing w:line="240" w:lineRule="auto"/>
        <w:jc w:val="center"/>
      </w:pPr>
    </w:p>
    <w:p w14:paraId="3FD3C7BE" w14:textId="77777777" w:rsidR="00EE475E" w:rsidRDefault="00EE475E" w:rsidP="00587797">
      <w:pPr>
        <w:pStyle w:val="Corpodeltesto21"/>
        <w:spacing w:line="240" w:lineRule="auto"/>
        <w:jc w:val="center"/>
      </w:pPr>
    </w:p>
    <w:p w14:paraId="0841EA72" w14:textId="77777777" w:rsidR="00EE475E" w:rsidRDefault="00EE475E" w:rsidP="00587797">
      <w:pPr>
        <w:pStyle w:val="Corpodeltesto21"/>
        <w:spacing w:line="240" w:lineRule="auto"/>
        <w:jc w:val="center"/>
      </w:pPr>
    </w:p>
    <w:p w14:paraId="5EBBA056" w14:textId="3AA287D6" w:rsidR="00642436" w:rsidRPr="00E10783" w:rsidRDefault="00587797" w:rsidP="00587797">
      <w:pPr>
        <w:pStyle w:val="Corpodeltesto21"/>
        <w:spacing w:line="240" w:lineRule="auto"/>
        <w:jc w:val="center"/>
        <w:rPr>
          <w:rFonts w:ascii="Garamond" w:hAnsi="Garamond"/>
          <w:b/>
          <w:bCs/>
        </w:rPr>
      </w:pPr>
      <w:r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Dichiarazione di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EQUIVALENZA </w:t>
      </w:r>
      <w:r w:rsidR="0064243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TUTELE DEL DIVERSO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>CCNL</w:t>
      </w:r>
      <w:r w:rsidR="00642436" w:rsidRPr="00E10783">
        <w:rPr>
          <w:rFonts w:ascii="Garamond" w:hAnsi="Garamond"/>
          <w:b/>
          <w:bCs/>
        </w:rPr>
        <w:t xml:space="preserve"> APPLICATO EX ART. 11 COMMA 4 DEL D. LGS. N. 36/2023 </w:t>
      </w:r>
    </w:p>
    <w:p w14:paraId="1E472694" w14:textId="77777777" w:rsidR="00EE475E" w:rsidRDefault="00EE475E" w:rsidP="00587797">
      <w:pPr>
        <w:pStyle w:val="Corpodeltesto21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</w:p>
    <w:p w14:paraId="5F02F2CF" w14:textId="63CBD8C0" w:rsidR="00C41AF6" w:rsidRPr="00E10783" w:rsidRDefault="00C41AF6" w:rsidP="00587797">
      <w:pPr>
        <w:pStyle w:val="Corpodeltesto21"/>
        <w:spacing w:line="240" w:lineRule="auto"/>
        <w:jc w:val="center"/>
        <w:rPr>
          <w:rFonts w:ascii="Garamond" w:hAnsi="Garamond" w:cs="Times New Roman"/>
          <w:b/>
          <w:bCs/>
          <w:caps/>
          <w:sz w:val="18"/>
          <w:szCs w:val="18"/>
        </w:rPr>
      </w:pPr>
      <w:r w:rsidRPr="00E10783">
        <w:rPr>
          <w:rFonts w:ascii="Garamond" w:hAnsi="Garamond" w:cs="Times New Roman"/>
          <w:sz w:val="20"/>
          <w:szCs w:val="20"/>
        </w:rPr>
        <w:t>(</w:t>
      </w:r>
      <w:r w:rsidRPr="00E10783">
        <w:rPr>
          <w:rFonts w:ascii="Garamond" w:hAnsi="Garamond" w:cs="Times New Roman"/>
          <w:b/>
          <w:i/>
          <w:sz w:val="20"/>
          <w:szCs w:val="20"/>
          <w:u w:val="single"/>
        </w:rPr>
        <w:t>Solo in caso di applicazione di CCNL diverso da quello indicato dalla Stazione appaltante)</w:t>
      </w:r>
    </w:p>
    <w:p w14:paraId="4E5E4060" w14:textId="77777777" w:rsidR="00EE475E" w:rsidRDefault="00EE475E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</w:p>
    <w:p w14:paraId="0F29DACD" w14:textId="7DE82848" w:rsidR="00587797" w:rsidRPr="00E10783" w:rsidRDefault="00587797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>(D.P.R. n. 445 del 28.12.2000)</w:t>
      </w:r>
    </w:p>
    <w:p w14:paraId="53BB97A7" w14:textId="77777777" w:rsidR="00642436" w:rsidRPr="00E10783" w:rsidRDefault="00642436" w:rsidP="00036098">
      <w:pPr>
        <w:spacing w:line="360" w:lineRule="auto"/>
        <w:ind w:left="27" w:hanging="10"/>
        <w:jc w:val="both"/>
        <w:rPr>
          <w:rFonts w:ascii="Garamond" w:hAnsi="Garamond"/>
          <w:color w:val="000000"/>
          <w:szCs w:val="24"/>
        </w:rPr>
      </w:pPr>
      <w:r w:rsidRPr="00E10783">
        <w:rPr>
          <w:rFonts w:ascii="Garamond" w:hAnsi="Garamond"/>
          <w:color w:val="000000"/>
          <w:szCs w:val="24"/>
        </w:rPr>
        <w:t>Il sottoscritto</w:t>
      </w:r>
      <w:r w:rsidR="006316CF" w:rsidRPr="00E10783">
        <w:rPr>
          <w:rFonts w:ascii="Garamond" w:hAnsi="Garamond"/>
          <w:color w:val="000000"/>
          <w:szCs w:val="24"/>
        </w:rPr>
        <w:t>______________</w:t>
      </w:r>
      <w:r w:rsidRPr="00E10783">
        <w:rPr>
          <w:rFonts w:ascii="Garamond" w:hAnsi="Garamond"/>
          <w:color w:val="000000"/>
          <w:szCs w:val="24"/>
        </w:rPr>
        <w:t xml:space="preserve"> , nato il</w:t>
      </w:r>
      <w:r w:rsidR="006316CF" w:rsidRPr="00E10783">
        <w:rPr>
          <w:rFonts w:ascii="Garamond" w:hAnsi="Garamond"/>
          <w:color w:val="000000"/>
          <w:szCs w:val="24"/>
        </w:rPr>
        <w:t>_____________</w:t>
      </w:r>
      <w:r w:rsidRPr="00E10783">
        <w:rPr>
          <w:rFonts w:ascii="Garamond" w:hAnsi="Garamond"/>
          <w:color w:val="000000"/>
          <w:szCs w:val="24"/>
        </w:rPr>
        <w:t xml:space="preserve"> a</w:t>
      </w:r>
      <w:r w:rsidR="006316CF" w:rsidRPr="00E10783">
        <w:rPr>
          <w:rFonts w:ascii="Garamond" w:hAnsi="Garamond"/>
          <w:color w:val="000000"/>
          <w:szCs w:val="24"/>
        </w:rPr>
        <w:t>_______________</w:t>
      </w:r>
      <w:r w:rsidRPr="00E10783">
        <w:rPr>
          <w:rFonts w:ascii="Garamond" w:hAnsi="Garamond"/>
          <w:color w:val="000000"/>
          <w:szCs w:val="24"/>
        </w:rPr>
        <w:t xml:space="preserve"> </w:t>
      </w:r>
      <w:r w:rsidRPr="00E10783">
        <w:rPr>
          <w:rFonts w:ascii="Garamond" w:hAnsi="Garamond"/>
          <w:b/>
          <w:bCs/>
          <w:color w:val="000000"/>
          <w:szCs w:val="24"/>
        </w:rPr>
        <w:t xml:space="preserve">, </w:t>
      </w:r>
      <w:r w:rsidRPr="00E10783">
        <w:rPr>
          <w:rFonts w:ascii="Garamond" w:hAnsi="Garamond"/>
          <w:color w:val="000000"/>
          <w:szCs w:val="24"/>
        </w:rPr>
        <w:t xml:space="preserve">domiciliato per la carica presso la sede societaria ove appresso, in qualità di </w:t>
      </w:r>
      <w:r w:rsidR="006316CF" w:rsidRPr="00E10783">
        <w:rPr>
          <w:rFonts w:ascii="Garamond" w:hAnsi="Garamond"/>
          <w:color w:val="000000"/>
          <w:szCs w:val="24"/>
        </w:rPr>
        <w:t>(carica sociale)________________</w:t>
      </w:r>
      <w:r w:rsidR="006316CF" w:rsidRPr="00E10783">
        <w:rPr>
          <w:rFonts w:ascii="Garamond" w:eastAsia="Aptos" w:hAnsi="Garamond"/>
          <w:sz w:val="22"/>
          <w:szCs w:val="22"/>
          <w:lang w:eastAsia="en-US"/>
        </w:rPr>
        <w:t xml:space="preserve"> </w:t>
      </w:r>
      <w:r w:rsidR="006316CF" w:rsidRPr="00E10783">
        <w:rPr>
          <w:rFonts w:ascii="Garamond" w:hAnsi="Garamond"/>
          <w:color w:val="000000"/>
          <w:szCs w:val="24"/>
        </w:rPr>
        <w:t>(se procuratore) estremi della procura (notaio, repertorio, data, registrazione)____________________</w:t>
      </w:r>
      <w:r w:rsidRPr="00E10783">
        <w:rPr>
          <w:rFonts w:ascii="Garamond" w:hAnsi="Garamond"/>
          <w:color w:val="000000"/>
          <w:szCs w:val="24"/>
        </w:rPr>
        <w:t>e legale rappresentante dell’Impresa</w:t>
      </w:r>
      <w:r w:rsidR="006316CF" w:rsidRPr="00E10783">
        <w:rPr>
          <w:rFonts w:ascii="Garamond" w:hAnsi="Garamond"/>
          <w:color w:val="000000"/>
          <w:szCs w:val="24"/>
        </w:rPr>
        <w:t>__________________</w:t>
      </w:r>
      <w:r w:rsidRPr="00E10783">
        <w:rPr>
          <w:rFonts w:ascii="Garamond" w:hAnsi="Garamond"/>
          <w:color w:val="000000"/>
          <w:szCs w:val="24"/>
        </w:rPr>
        <w:t xml:space="preserve"> , con sede in</w:t>
      </w:r>
      <w:r w:rsidR="006316CF" w:rsidRPr="00E10783">
        <w:rPr>
          <w:rFonts w:ascii="Garamond" w:hAnsi="Garamond"/>
          <w:color w:val="000000"/>
          <w:szCs w:val="24"/>
        </w:rPr>
        <w:t>_____________</w:t>
      </w:r>
      <w:r w:rsidRPr="00E10783">
        <w:rPr>
          <w:rFonts w:ascii="Garamond" w:hAnsi="Garamond"/>
          <w:color w:val="000000"/>
          <w:szCs w:val="24"/>
        </w:rPr>
        <w:t>, Via</w:t>
      </w:r>
      <w:r w:rsidR="006316CF" w:rsidRPr="00E10783">
        <w:rPr>
          <w:rFonts w:ascii="Garamond" w:hAnsi="Garamond"/>
          <w:color w:val="000000"/>
          <w:szCs w:val="24"/>
        </w:rPr>
        <w:t>___________________</w:t>
      </w:r>
      <w:r w:rsidRPr="00E10783">
        <w:rPr>
          <w:rFonts w:ascii="Garamond" w:hAnsi="Garamond"/>
          <w:color w:val="000000"/>
          <w:szCs w:val="24"/>
        </w:rPr>
        <w:t xml:space="preserve"> , Partita IVA n.</w:t>
      </w:r>
      <w:r w:rsidR="006316CF" w:rsidRPr="00E10783">
        <w:rPr>
          <w:rFonts w:ascii="Garamond" w:hAnsi="Garamond"/>
          <w:color w:val="000000"/>
          <w:szCs w:val="24"/>
        </w:rPr>
        <w:t>__________________</w:t>
      </w:r>
      <w:r w:rsidRPr="00E10783">
        <w:rPr>
          <w:rFonts w:ascii="Garamond" w:hAnsi="Garamond"/>
          <w:color w:val="000000"/>
          <w:szCs w:val="24"/>
        </w:rPr>
        <w:t xml:space="preserve"> </w:t>
      </w:r>
      <w:r w:rsidRPr="00E10783">
        <w:rPr>
          <w:rFonts w:ascii="Garamond" w:hAnsi="Garamond"/>
          <w:b/>
          <w:bCs/>
          <w:color w:val="000000"/>
          <w:szCs w:val="24"/>
        </w:rPr>
        <w:t xml:space="preserve">, </w:t>
      </w:r>
      <w:r w:rsidRPr="00E10783">
        <w:rPr>
          <w:rFonts w:ascii="Garamond" w:hAnsi="Garamond"/>
          <w:color w:val="000000"/>
          <w:szCs w:val="24"/>
        </w:rPr>
        <w:t>codice fiscale n.</w:t>
      </w:r>
      <w:r w:rsidR="006316CF" w:rsidRPr="00E10783">
        <w:rPr>
          <w:rFonts w:ascii="Garamond" w:hAnsi="Garamond"/>
          <w:color w:val="000000"/>
          <w:szCs w:val="24"/>
        </w:rPr>
        <w:t>______________</w:t>
      </w:r>
      <w:r w:rsidRPr="00E10783">
        <w:rPr>
          <w:rFonts w:ascii="Garamond" w:hAnsi="Garamond"/>
          <w:color w:val="000000"/>
          <w:szCs w:val="24"/>
        </w:rPr>
        <w:t xml:space="preserve"> </w:t>
      </w:r>
      <w:r w:rsidRPr="00E10783">
        <w:rPr>
          <w:rFonts w:ascii="Garamond" w:hAnsi="Garamond"/>
          <w:b/>
          <w:bCs/>
          <w:color w:val="000000"/>
          <w:szCs w:val="24"/>
        </w:rPr>
        <w:t xml:space="preserve">, </w:t>
      </w:r>
      <w:r w:rsidRPr="00E10783">
        <w:rPr>
          <w:rFonts w:ascii="Garamond" w:hAnsi="Garamond"/>
          <w:color w:val="000000"/>
          <w:szCs w:val="24"/>
        </w:rPr>
        <w:t xml:space="preserve">stabilita in </w:t>
      </w:r>
      <w:r w:rsidRPr="00E10783">
        <w:rPr>
          <w:rFonts w:ascii="Garamond" w:hAnsi="Garamond"/>
          <w:b/>
          <w:bCs/>
          <w:i/>
          <w:iCs/>
          <w:color w:val="000000"/>
          <w:szCs w:val="24"/>
        </w:rPr>
        <w:t xml:space="preserve">(specificare lo Stato membro di riferimento se diverso dallo Stato membro della sede legale) </w:t>
      </w:r>
      <w:r w:rsidRPr="00E10783">
        <w:rPr>
          <w:rFonts w:ascii="Garamond" w:hAnsi="Garamond"/>
          <w:color w:val="000000"/>
          <w:szCs w:val="24"/>
        </w:rPr>
        <w:t>, iscritta dal al Registro delle Imprese della Camera di Commercio Industria Artigianato e Agricoltura della provincia di al numero per attività di (</w:t>
      </w:r>
      <w:r w:rsidRPr="00E10783">
        <w:rPr>
          <w:rFonts w:ascii="Garamond" w:hAnsi="Garamond"/>
          <w:b/>
          <w:bCs/>
          <w:i/>
          <w:iCs/>
          <w:color w:val="000000"/>
          <w:szCs w:val="24"/>
        </w:rPr>
        <w:t>in caso di società con sede in uno Stato diverso dall’Italia, indicare i dati equivalenti vigenti nel relativo Stato</w:t>
      </w:r>
      <w:r w:rsidRPr="00E10783">
        <w:rPr>
          <w:rFonts w:ascii="Garamond" w:hAnsi="Garamond"/>
          <w:color w:val="000000"/>
          <w:szCs w:val="24"/>
        </w:rPr>
        <w:t>), di seguito denominata anche solo “</w:t>
      </w:r>
      <w:r w:rsidRPr="00E10783">
        <w:rPr>
          <w:rFonts w:ascii="Garamond" w:hAnsi="Garamond"/>
          <w:b/>
          <w:bCs/>
          <w:i/>
          <w:iCs/>
          <w:color w:val="000000"/>
          <w:szCs w:val="24"/>
        </w:rPr>
        <w:t>Impresa</w:t>
      </w:r>
      <w:r w:rsidRPr="00E10783">
        <w:rPr>
          <w:rFonts w:ascii="Garamond" w:hAnsi="Garamond"/>
          <w:color w:val="000000"/>
          <w:szCs w:val="24"/>
        </w:rPr>
        <w:t xml:space="preserve">”, che partecipa alla presente gara come impresa singola; </w:t>
      </w:r>
    </w:p>
    <w:p w14:paraId="5EB5CFD0" w14:textId="77777777" w:rsidR="00587797" w:rsidRPr="00E10783" w:rsidRDefault="00642436" w:rsidP="00036098">
      <w:pPr>
        <w:spacing w:line="360" w:lineRule="auto"/>
        <w:ind w:left="27" w:hanging="10"/>
        <w:jc w:val="both"/>
        <w:rPr>
          <w:rFonts w:ascii="Garamond" w:hAnsi="Garamond"/>
          <w:color w:val="000000"/>
          <w:szCs w:val="24"/>
        </w:rPr>
      </w:pPr>
      <w:r w:rsidRPr="00E10783">
        <w:rPr>
          <w:rFonts w:ascii="Garamond" w:hAnsi="Garamond"/>
          <w:color w:val="000000"/>
          <w:szCs w:val="24"/>
        </w:rPr>
        <w:t>consapevole delle sanzioni penali in caso di dichiarazioni false e della conseguente decadenza dai benefici eventualmente conseguiti (ai sensi degli artt. 75 e 76 D.P.R. 445/2000), fornisce, ai sensi dell’art. 11 comma 4 del Codice, la seguente dichiarazione di equivalenza delle tutele del diverso C.C.N.L. dichiarato,</w:t>
      </w:r>
      <w:r w:rsidRPr="00E10783">
        <w:rPr>
          <w:rFonts w:ascii="Garamond" w:hAnsi="Garamond"/>
          <w:b/>
          <w:bCs/>
          <w:i/>
          <w:iCs/>
          <w:color w:val="000000"/>
          <w:szCs w:val="24"/>
        </w:rPr>
        <w:t xml:space="preserve"> codice alfanumerico unico</w:t>
      </w:r>
      <w:r w:rsidR="006316CF" w:rsidRPr="00E10783">
        <w:rPr>
          <w:rFonts w:ascii="Garamond" w:hAnsi="Garamond"/>
          <w:b/>
          <w:bCs/>
          <w:i/>
          <w:iCs/>
          <w:color w:val="000000"/>
          <w:szCs w:val="24"/>
        </w:rPr>
        <w:t>________________</w:t>
      </w:r>
      <w:r w:rsidRPr="00E10783">
        <w:rPr>
          <w:rFonts w:ascii="Garamond" w:hAnsi="Garamond"/>
          <w:color w:val="000000"/>
          <w:szCs w:val="24"/>
        </w:rPr>
        <w:t xml:space="preserve">, con riferimento ai seguenti parametri economici e normativi e </w:t>
      </w:r>
      <w:r w:rsidR="00587797" w:rsidRPr="00E10783">
        <w:rPr>
          <w:rFonts w:ascii="Garamond" w:hAnsi="Garamond"/>
          <w:color w:val="000000"/>
          <w:szCs w:val="24"/>
        </w:rPr>
        <w:t xml:space="preserve">sotto la propria responsabilità </w:t>
      </w:r>
    </w:p>
    <w:p w14:paraId="7FF238D9" w14:textId="77777777" w:rsidR="00587797" w:rsidRPr="00E10783" w:rsidRDefault="00587797" w:rsidP="00AB1D38">
      <w:pPr>
        <w:spacing w:line="360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b/>
          <w:bCs/>
          <w:color w:val="000000"/>
          <w:sz w:val="22"/>
          <w:szCs w:val="22"/>
        </w:rPr>
        <w:t>DICHIARA</w:t>
      </w:r>
    </w:p>
    <w:p w14:paraId="0A7BD851" w14:textId="77777777" w:rsidR="00642436" w:rsidRPr="00E10783" w:rsidRDefault="00642436" w:rsidP="00F100F7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E10783">
        <w:rPr>
          <w:rFonts w:ascii="Garamond" w:hAnsi="Garamond"/>
          <w:color w:val="000000"/>
          <w:szCs w:val="24"/>
          <w:lang w:bidi="it-IT"/>
        </w:rPr>
        <w:t>di applicare il seguente differente CCNL con codice alfanumerico</w:t>
      </w:r>
      <w:r w:rsidR="006911B7" w:rsidRPr="00E10783">
        <w:rPr>
          <w:rFonts w:ascii="Garamond" w:hAnsi="Garamond"/>
          <w:color w:val="000000"/>
          <w:szCs w:val="24"/>
          <w:lang w:bidi="it-IT"/>
        </w:rPr>
        <w:t>______________</w:t>
      </w:r>
      <w:r w:rsidRPr="00E10783">
        <w:rPr>
          <w:rFonts w:ascii="Garamond" w:hAnsi="Garamond"/>
          <w:color w:val="000000"/>
          <w:szCs w:val="24"/>
          <w:lang w:bidi="it-IT"/>
        </w:rPr>
        <w:t>, rispetto a quello individuato dalla stazione appaltante, che garantisce le medesime tutele economiche e normative</w:t>
      </w:r>
    </w:p>
    <w:p w14:paraId="4C265C17" w14:textId="7FD71DF8" w:rsidR="00C70B82" w:rsidRPr="00E10783" w:rsidRDefault="00C70B82" w:rsidP="00F100F7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E10783">
        <w:rPr>
          <w:rFonts w:ascii="Garamond" w:hAnsi="Garamond"/>
          <w:color w:val="000000"/>
          <w:szCs w:val="24"/>
          <w:lang w:bidi="it-IT"/>
        </w:rPr>
        <w:t xml:space="preserve">l’equivalenza, ai sensi dell’articolo 11, commi 3 e </w:t>
      </w:r>
      <w:r w:rsidR="006911B7" w:rsidRPr="00E10783">
        <w:rPr>
          <w:rFonts w:ascii="Garamond" w:hAnsi="Garamond"/>
          <w:color w:val="000000"/>
          <w:szCs w:val="24"/>
          <w:lang w:bidi="it-IT"/>
        </w:rPr>
        <w:t>4 e</w:t>
      </w:r>
      <w:r w:rsidR="00642436" w:rsidRPr="00E10783">
        <w:rPr>
          <w:rFonts w:ascii="Garamond" w:hAnsi="Garamond"/>
          <w:color w:val="000000"/>
          <w:szCs w:val="24"/>
          <w:lang w:bidi="it-IT"/>
        </w:rPr>
        <w:t xml:space="preserve"> dell’art. </w:t>
      </w:r>
      <w:r w:rsidR="00642436" w:rsidRPr="00E10783">
        <w:rPr>
          <w:rFonts w:ascii="Garamond" w:hAnsi="Garamond"/>
          <w:szCs w:val="24"/>
        </w:rPr>
        <w:t xml:space="preserve">4 dell'Allegato I.01 </w:t>
      </w:r>
      <w:r w:rsidR="00642436" w:rsidRPr="00E10783">
        <w:rPr>
          <w:rFonts w:ascii="Garamond" w:hAnsi="Garamond"/>
          <w:color w:val="000000"/>
          <w:szCs w:val="24"/>
          <w:lang w:bidi="it-IT"/>
        </w:rPr>
        <w:t>del d.lgs. 36/2023</w:t>
      </w:r>
      <w:r w:rsidRPr="00E10783">
        <w:rPr>
          <w:rFonts w:ascii="Garamond" w:hAnsi="Garamond"/>
          <w:color w:val="000000"/>
          <w:szCs w:val="24"/>
          <w:lang w:bidi="it-IT"/>
        </w:rPr>
        <w:t>, delle tutele economiche e normative fra il CCNL</w:t>
      </w:r>
      <w:r w:rsidRPr="00E10783">
        <w:rPr>
          <w:rFonts w:ascii="Garamond" w:hAnsi="Garamond"/>
          <w:color w:val="000000"/>
          <w:szCs w:val="24"/>
          <w:u w:val="single"/>
          <w:lang w:bidi="it-IT"/>
        </w:rPr>
        <w:t xml:space="preserve"> </w:t>
      </w:r>
      <w:r w:rsidRPr="00E10783">
        <w:rPr>
          <w:rFonts w:ascii="Garamond" w:hAnsi="Garamond"/>
          <w:color w:val="000000"/>
          <w:szCs w:val="24"/>
          <w:u w:val="single"/>
          <w:lang w:bidi="it-IT"/>
        </w:rPr>
        <w:tab/>
      </w:r>
      <w:r w:rsidRPr="00E10783">
        <w:rPr>
          <w:rFonts w:ascii="Garamond" w:hAnsi="Garamond"/>
          <w:color w:val="000000"/>
          <w:szCs w:val="24"/>
          <w:u w:val="single"/>
          <w:lang w:bidi="it-IT"/>
        </w:rPr>
        <w:tab/>
      </w:r>
      <w:r w:rsidRPr="00E10783">
        <w:rPr>
          <w:rFonts w:ascii="Garamond" w:hAnsi="Garamond"/>
          <w:color w:val="000000"/>
          <w:szCs w:val="24"/>
          <w:lang w:bidi="it-IT"/>
        </w:rPr>
        <w:t xml:space="preserve">che si intende applicare all’appalto oggetto della procedura di affidamento </w:t>
      </w:r>
      <w:r w:rsidR="006911B7" w:rsidRPr="00E10783">
        <w:rPr>
          <w:rFonts w:ascii="Garamond" w:hAnsi="Garamond"/>
          <w:color w:val="000000"/>
          <w:szCs w:val="24"/>
          <w:lang w:bidi="it-IT"/>
        </w:rPr>
        <w:t>_______________</w:t>
      </w:r>
      <w:r w:rsidRPr="00E10783">
        <w:rPr>
          <w:rFonts w:ascii="Garamond" w:hAnsi="Garamond"/>
          <w:color w:val="000000"/>
          <w:szCs w:val="24"/>
          <w:lang w:bidi="it-IT"/>
        </w:rPr>
        <w:t>(</w:t>
      </w:r>
      <w:r w:rsidRPr="00E10783">
        <w:rPr>
          <w:rFonts w:ascii="Garamond" w:hAnsi="Garamond"/>
          <w:i/>
          <w:color w:val="000000"/>
          <w:szCs w:val="24"/>
          <w:lang w:bidi="it-IT"/>
        </w:rPr>
        <w:t>inserire il CIG</w:t>
      </w:r>
      <w:r w:rsidRPr="00E10783">
        <w:rPr>
          <w:rFonts w:ascii="Garamond" w:hAnsi="Garamond"/>
          <w:color w:val="000000"/>
          <w:szCs w:val="24"/>
          <w:lang w:bidi="it-IT"/>
        </w:rPr>
        <w:t>) ed il CCNL</w:t>
      </w:r>
      <w:r w:rsidR="006911B7" w:rsidRPr="00E10783">
        <w:rPr>
          <w:rFonts w:ascii="Garamond" w:hAnsi="Garamond"/>
          <w:color w:val="000000"/>
          <w:szCs w:val="24"/>
          <w:lang w:bidi="it-IT"/>
        </w:rPr>
        <w:t>____________</w:t>
      </w:r>
      <w:r w:rsidRPr="00E10783">
        <w:rPr>
          <w:rFonts w:ascii="Garamond" w:hAnsi="Garamond"/>
          <w:color w:val="000000"/>
          <w:szCs w:val="24"/>
          <w:lang w:bidi="it-IT"/>
        </w:rPr>
        <w:t>individuato dalla stazione appaltante;</w:t>
      </w:r>
    </w:p>
    <w:p w14:paraId="76A7AED3" w14:textId="77777777" w:rsidR="00C70B82" w:rsidRPr="00E10783" w:rsidRDefault="00C70B82" w:rsidP="00F100F7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E10783">
        <w:rPr>
          <w:rFonts w:ascii="Garamond" w:hAnsi="Garamond"/>
          <w:color w:val="000000"/>
          <w:szCs w:val="24"/>
          <w:lang w:bidi="it-IT"/>
        </w:rPr>
        <w:t>il CCNL che il sottoscritto intende applicare garantisce ai lavoratori tutele equiparabili a quelle offerte dal CCNL indicato dalla Stazione appaltante; tale equiparabilità si ricava dai seguenti elementi di riferimento messi a raffronto:</w:t>
      </w:r>
    </w:p>
    <w:p w14:paraId="19EAD801" w14:textId="77777777" w:rsidR="00F4742C" w:rsidRPr="00E10783" w:rsidRDefault="00F4742C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tbl>
      <w:tblPr>
        <w:tblW w:w="10064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073"/>
        <w:gridCol w:w="2333"/>
        <w:gridCol w:w="2334"/>
        <w:gridCol w:w="3324"/>
      </w:tblGrid>
      <w:tr w:rsidR="004D6ADB" w:rsidRPr="00E10783" w14:paraId="14488B1B" w14:textId="77777777" w:rsidTr="00EE475E">
        <w:trPr>
          <w:jc w:val="center"/>
        </w:trPr>
        <w:tc>
          <w:tcPr>
            <w:tcW w:w="10064" w:type="dxa"/>
            <w:gridSpan w:val="4"/>
            <w:shd w:val="clear" w:color="auto" w:fill="CAEDFB"/>
            <w:vAlign w:val="center"/>
          </w:tcPr>
          <w:p w14:paraId="7F55A930" w14:textId="395938BF" w:rsidR="004D6ADB" w:rsidRPr="00E10783" w:rsidRDefault="00EE475E" w:rsidP="00AB1D38">
            <w:pPr>
              <w:spacing w:line="255" w:lineRule="auto"/>
              <w:jc w:val="center"/>
              <w:rPr>
                <w:rFonts w:ascii="Garamond" w:hAnsi="Garamond"/>
                <w:color w:val="990000"/>
                <w:sz w:val="20"/>
                <w:lang w:bidi="it-IT"/>
              </w:rPr>
            </w:pPr>
            <w:r>
              <w:rPr>
                <w:rFonts w:ascii="Garamond" w:eastAsia="Calibri" w:hAnsi="Garamond"/>
                <w:b/>
                <w:color w:val="990000"/>
                <w:sz w:val="20"/>
              </w:rPr>
              <w:t>E</w:t>
            </w:r>
            <w:r w:rsidR="004D6ADB" w:rsidRPr="00E10783">
              <w:rPr>
                <w:rFonts w:ascii="Garamond" w:eastAsia="Calibri" w:hAnsi="Garamond"/>
                <w:b/>
                <w:color w:val="990000"/>
                <w:sz w:val="20"/>
              </w:rPr>
              <w:t>QUIVALENZA ECONOMICA</w:t>
            </w:r>
            <w:r w:rsidR="006911B7" w:rsidRPr="00E10783">
              <w:rPr>
                <w:rFonts w:ascii="Garamond" w:eastAsia="Calibri" w:hAnsi="Garamond"/>
                <w:b/>
                <w:color w:val="990000"/>
                <w:sz w:val="20"/>
              </w:rPr>
              <w:t>*</w:t>
            </w:r>
          </w:p>
        </w:tc>
      </w:tr>
      <w:tr w:rsidR="004D6ADB" w:rsidRPr="00E10783" w14:paraId="540ABECD" w14:textId="77777777" w:rsidTr="00EE475E">
        <w:trPr>
          <w:jc w:val="center"/>
        </w:trPr>
        <w:tc>
          <w:tcPr>
            <w:tcW w:w="2073" w:type="dxa"/>
            <w:vAlign w:val="center"/>
          </w:tcPr>
          <w:p w14:paraId="3E0D373E" w14:textId="77777777" w:rsidR="004D6ADB" w:rsidRPr="00E10783" w:rsidRDefault="006911B7" w:rsidP="00AB1D38">
            <w:pPr>
              <w:spacing w:line="255" w:lineRule="auto"/>
              <w:jc w:val="center"/>
              <w:rPr>
                <w:rFonts w:ascii="Garamond" w:hAnsi="Garamond"/>
                <w:color w:val="99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V</w:t>
            </w:r>
            <w:r w:rsidR="004D6ADB" w:rsidRPr="00E10783">
              <w:rPr>
                <w:rFonts w:ascii="Garamond" w:eastAsia="Calibri" w:hAnsi="Garamond"/>
                <w:b/>
                <w:color w:val="990000"/>
                <w:sz w:val="20"/>
              </w:rPr>
              <w:t>oci retributive</w:t>
            </w:r>
          </w:p>
        </w:tc>
        <w:tc>
          <w:tcPr>
            <w:tcW w:w="2333" w:type="dxa"/>
            <w:vAlign w:val="center"/>
          </w:tcPr>
          <w:p w14:paraId="1C0D145A" w14:textId="77777777" w:rsidR="006911B7" w:rsidRPr="00E10783" w:rsidRDefault="006911B7" w:rsidP="00AB1D38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  <w:t>I</w:t>
            </w:r>
            <w:r w:rsidR="004D6ADB" w:rsidRPr="00E10783"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  <w:t xml:space="preserve">mporti </w:t>
            </w: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  <w:t>CCNL previsto dalla SA</w:t>
            </w:r>
          </w:p>
          <w:p w14:paraId="3CD27778" w14:textId="77777777" w:rsidR="004D6ADB" w:rsidRPr="00E10783" w:rsidRDefault="006911B7" w:rsidP="00AB1D38">
            <w:pPr>
              <w:spacing w:line="255" w:lineRule="auto"/>
              <w:jc w:val="center"/>
              <w:rPr>
                <w:rFonts w:ascii="Garamond" w:hAnsi="Garamond"/>
                <w:color w:val="99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_____________</w:t>
            </w:r>
          </w:p>
        </w:tc>
        <w:tc>
          <w:tcPr>
            <w:tcW w:w="2334" w:type="dxa"/>
            <w:vAlign w:val="center"/>
          </w:tcPr>
          <w:p w14:paraId="713E07F7" w14:textId="77777777" w:rsidR="006911B7" w:rsidRPr="00E10783" w:rsidRDefault="006911B7" w:rsidP="00AB1D38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  <w:t>I</w:t>
            </w:r>
            <w:r w:rsidR="004D6ADB" w:rsidRPr="00E10783"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  <w:t xml:space="preserve">mporti </w:t>
            </w: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0"/>
              </w:rPr>
              <w:t>CCNL applicato</w:t>
            </w:r>
          </w:p>
          <w:p w14:paraId="73C4729B" w14:textId="77777777" w:rsidR="004D6ADB" w:rsidRPr="00E10783" w:rsidRDefault="006911B7" w:rsidP="00AB1D38">
            <w:pPr>
              <w:spacing w:line="255" w:lineRule="auto"/>
              <w:jc w:val="center"/>
              <w:rPr>
                <w:rFonts w:ascii="Garamond" w:hAnsi="Garamond"/>
                <w:color w:val="99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_____________</w:t>
            </w:r>
          </w:p>
        </w:tc>
        <w:tc>
          <w:tcPr>
            <w:tcW w:w="3324" w:type="dxa"/>
            <w:vAlign w:val="center"/>
          </w:tcPr>
          <w:p w14:paraId="526DA975" w14:textId="77777777" w:rsidR="004D6ADB" w:rsidRPr="00E10783" w:rsidRDefault="006911B7" w:rsidP="00AB1D38">
            <w:pPr>
              <w:spacing w:line="255" w:lineRule="auto"/>
              <w:jc w:val="center"/>
              <w:rPr>
                <w:rFonts w:ascii="Garamond" w:hAnsi="Garamond"/>
                <w:color w:val="99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E</w:t>
            </w:r>
            <w:r w:rsidR="004D6ADB" w:rsidRPr="00E10783">
              <w:rPr>
                <w:rFonts w:ascii="Garamond" w:eastAsia="Calibri" w:hAnsi="Garamond"/>
                <w:b/>
                <w:color w:val="990000"/>
                <w:sz w:val="20"/>
              </w:rPr>
              <w:t>ventuali note</w:t>
            </w:r>
          </w:p>
        </w:tc>
      </w:tr>
      <w:tr w:rsidR="004D6ADB" w:rsidRPr="00E10783" w14:paraId="2E015624" w14:textId="77777777" w:rsidTr="00EE475E">
        <w:trPr>
          <w:jc w:val="center"/>
        </w:trPr>
        <w:tc>
          <w:tcPr>
            <w:tcW w:w="2073" w:type="dxa"/>
            <w:vAlign w:val="center"/>
          </w:tcPr>
          <w:p w14:paraId="3B469B62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Cs/>
                <w:sz w:val="20"/>
              </w:rPr>
              <w:t>Retribuzione tabellare annuale</w:t>
            </w:r>
          </w:p>
        </w:tc>
        <w:tc>
          <w:tcPr>
            <w:tcW w:w="2333" w:type="dxa"/>
            <w:vAlign w:val="center"/>
          </w:tcPr>
          <w:p w14:paraId="1EC3E16F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2334" w:type="dxa"/>
            <w:vAlign w:val="center"/>
          </w:tcPr>
          <w:p w14:paraId="5BAC2934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3324" w:type="dxa"/>
            <w:vAlign w:val="center"/>
          </w:tcPr>
          <w:p w14:paraId="76B58D79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4D6ADB" w:rsidRPr="00E10783" w14:paraId="5FA9F33B" w14:textId="77777777" w:rsidTr="00EE475E">
        <w:trPr>
          <w:jc w:val="center"/>
        </w:trPr>
        <w:tc>
          <w:tcPr>
            <w:tcW w:w="2073" w:type="dxa"/>
            <w:vAlign w:val="center"/>
          </w:tcPr>
          <w:p w14:paraId="04526E3C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Cs/>
                <w:sz w:val="20"/>
              </w:rPr>
              <w:t>Indennità di contingenza</w:t>
            </w:r>
          </w:p>
        </w:tc>
        <w:tc>
          <w:tcPr>
            <w:tcW w:w="2333" w:type="dxa"/>
            <w:vAlign w:val="center"/>
          </w:tcPr>
          <w:p w14:paraId="695BAE63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2334" w:type="dxa"/>
            <w:vAlign w:val="center"/>
          </w:tcPr>
          <w:p w14:paraId="7D3E0DD0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3324" w:type="dxa"/>
            <w:vAlign w:val="center"/>
          </w:tcPr>
          <w:p w14:paraId="50A4DC72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4D6ADB" w:rsidRPr="00E10783" w14:paraId="31A14E3E" w14:textId="77777777" w:rsidTr="00EE475E">
        <w:trPr>
          <w:jc w:val="center"/>
        </w:trPr>
        <w:tc>
          <w:tcPr>
            <w:tcW w:w="2073" w:type="dxa"/>
            <w:vAlign w:val="center"/>
          </w:tcPr>
          <w:p w14:paraId="15E4F4E7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Cs/>
                <w:sz w:val="20"/>
              </w:rPr>
              <w:t xml:space="preserve">EDR - </w:t>
            </w:r>
            <w:r w:rsidRPr="00E10783">
              <w:rPr>
                <w:rFonts w:ascii="Garamond" w:eastAsia="Calibri" w:hAnsi="Garamond"/>
                <w:bCs/>
                <w:i/>
                <w:iCs/>
                <w:sz w:val="20"/>
              </w:rPr>
              <w:t>elemento distinto della retribuzione</w:t>
            </w:r>
          </w:p>
        </w:tc>
        <w:tc>
          <w:tcPr>
            <w:tcW w:w="2333" w:type="dxa"/>
            <w:vAlign w:val="center"/>
          </w:tcPr>
          <w:p w14:paraId="0B940CED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2334" w:type="dxa"/>
            <w:vAlign w:val="center"/>
          </w:tcPr>
          <w:p w14:paraId="49C08CC1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3324" w:type="dxa"/>
            <w:vAlign w:val="center"/>
          </w:tcPr>
          <w:p w14:paraId="7AE4ABD7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4D6ADB" w:rsidRPr="00E10783" w14:paraId="7A370D68" w14:textId="77777777" w:rsidTr="00EE475E">
        <w:trPr>
          <w:jc w:val="center"/>
        </w:trPr>
        <w:tc>
          <w:tcPr>
            <w:tcW w:w="2073" w:type="dxa"/>
            <w:vAlign w:val="center"/>
          </w:tcPr>
          <w:p w14:paraId="14437306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Cs/>
                <w:sz w:val="20"/>
              </w:rPr>
              <w:lastRenderedPageBreak/>
              <w:t>Mensilità aggiuntive (tredicesima e quattordicesima)</w:t>
            </w:r>
          </w:p>
        </w:tc>
        <w:tc>
          <w:tcPr>
            <w:tcW w:w="2333" w:type="dxa"/>
            <w:vAlign w:val="center"/>
          </w:tcPr>
          <w:p w14:paraId="7AA06021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2334" w:type="dxa"/>
            <w:vAlign w:val="center"/>
          </w:tcPr>
          <w:p w14:paraId="7594BF9B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3324" w:type="dxa"/>
            <w:vAlign w:val="center"/>
          </w:tcPr>
          <w:p w14:paraId="6687939E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4D6ADB" w:rsidRPr="00E10783" w14:paraId="69CE088E" w14:textId="77777777" w:rsidTr="00EE475E">
        <w:trPr>
          <w:jc w:val="center"/>
        </w:trPr>
        <w:tc>
          <w:tcPr>
            <w:tcW w:w="2073" w:type="dxa"/>
          </w:tcPr>
          <w:p w14:paraId="2D0A3609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  <w:r w:rsidRPr="00E10783">
              <w:rPr>
                <w:rFonts w:ascii="Garamond" w:eastAsia="Calibri" w:hAnsi="Garamond"/>
                <w:bCs/>
                <w:sz w:val="20"/>
              </w:rPr>
              <w:t>Eventuali ulteriori indennità</w:t>
            </w:r>
          </w:p>
        </w:tc>
        <w:tc>
          <w:tcPr>
            <w:tcW w:w="2333" w:type="dxa"/>
            <w:vAlign w:val="center"/>
          </w:tcPr>
          <w:p w14:paraId="7BC7B648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2334" w:type="dxa"/>
            <w:vAlign w:val="center"/>
          </w:tcPr>
          <w:p w14:paraId="37A8DF25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3324" w:type="dxa"/>
            <w:vAlign w:val="center"/>
          </w:tcPr>
          <w:p w14:paraId="64855300" w14:textId="77777777" w:rsidR="004D6ADB" w:rsidRPr="00E10783" w:rsidRDefault="004D6ADB" w:rsidP="00AB1D38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</w:tbl>
    <w:p w14:paraId="202B1C76" w14:textId="77777777" w:rsidR="006316CF" w:rsidRPr="00E10783" w:rsidRDefault="006911B7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10783">
        <w:rPr>
          <w:rFonts w:ascii="Garamond" w:hAnsi="Garamond"/>
          <w:bCs/>
          <w:color w:val="000000"/>
          <w:sz w:val="22"/>
          <w:szCs w:val="22"/>
        </w:rPr>
        <w:t>*da compilare per ogni profilo professionale</w:t>
      </w:r>
    </w:p>
    <w:tbl>
      <w:tblPr>
        <w:tblW w:w="10236" w:type="dxa"/>
        <w:tblInd w:w="-13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817"/>
        <w:gridCol w:w="1985"/>
        <w:gridCol w:w="567"/>
        <w:gridCol w:w="850"/>
        <w:gridCol w:w="1985"/>
        <w:gridCol w:w="612"/>
        <w:gridCol w:w="17"/>
      </w:tblGrid>
      <w:tr w:rsidR="00C70B82" w:rsidRPr="00E10783" w14:paraId="70C47CAF" w14:textId="77777777" w:rsidTr="00E10783">
        <w:trPr>
          <w:trHeight w:val="483"/>
        </w:trPr>
        <w:tc>
          <w:tcPr>
            <w:tcW w:w="10236" w:type="dxa"/>
            <w:gridSpan w:val="8"/>
            <w:shd w:val="clear" w:color="auto" w:fill="CAEDFB"/>
            <w:vAlign w:val="center"/>
          </w:tcPr>
          <w:p w14:paraId="30EF8B6C" w14:textId="77777777" w:rsidR="00C70B82" w:rsidRPr="00E10783" w:rsidRDefault="00C70B82">
            <w:pPr>
              <w:pStyle w:val="TableParagraph"/>
              <w:ind w:left="3406" w:right="3383"/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  <w:t>EQUIVALENZA NORMATIVA</w:t>
            </w:r>
          </w:p>
        </w:tc>
      </w:tr>
      <w:tr w:rsidR="00C70B82" w:rsidRPr="00E10783" w14:paraId="1F20AAA0" w14:textId="77777777" w:rsidTr="00EE475E">
        <w:trPr>
          <w:trHeight w:val="514"/>
        </w:trPr>
        <w:tc>
          <w:tcPr>
            <w:tcW w:w="3403" w:type="dxa"/>
            <w:vAlign w:val="center"/>
          </w:tcPr>
          <w:p w14:paraId="3CF0263B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18"/>
              </w:rPr>
              <w:t>istituti/disciplina</w:t>
            </w:r>
          </w:p>
        </w:tc>
        <w:tc>
          <w:tcPr>
            <w:tcW w:w="3369" w:type="dxa"/>
            <w:gridSpan w:val="3"/>
            <w:vAlign w:val="center"/>
          </w:tcPr>
          <w:p w14:paraId="63F78B69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  <w:t>CCNL previsto dalla SA</w:t>
            </w:r>
          </w:p>
          <w:p w14:paraId="2AAC1D27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  <w:t>_____________</w:t>
            </w:r>
          </w:p>
        </w:tc>
        <w:tc>
          <w:tcPr>
            <w:tcW w:w="3464" w:type="dxa"/>
            <w:gridSpan w:val="4"/>
            <w:vAlign w:val="center"/>
          </w:tcPr>
          <w:p w14:paraId="27E72B20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  <w:t>CCNL applicato</w:t>
            </w:r>
          </w:p>
          <w:p w14:paraId="6A6E28D0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  <w:szCs w:val="24"/>
              </w:rPr>
              <w:t>_____________</w:t>
            </w:r>
          </w:p>
        </w:tc>
      </w:tr>
      <w:tr w:rsidR="00C70B82" w:rsidRPr="00E10783" w14:paraId="3827AF5B" w14:textId="77777777" w:rsidTr="00EE475E">
        <w:trPr>
          <w:gridAfter w:val="1"/>
          <w:wAfter w:w="17" w:type="dxa"/>
          <w:trHeight w:val="266"/>
        </w:trPr>
        <w:tc>
          <w:tcPr>
            <w:tcW w:w="3403" w:type="dxa"/>
            <w:vAlign w:val="center"/>
          </w:tcPr>
          <w:p w14:paraId="433E87A7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sz w:val="18"/>
              </w:rPr>
            </w:pPr>
          </w:p>
        </w:tc>
        <w:tc>
          <w:tcPr>
            <w:tcW w:w="817" w:type="dxa"/>
            <w:vAlign w:val="center"/>
          </w:tcPr>
          <w:p w14:paraId="50E6EF1A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18"/>
              </w:rPr>
              <w:t>(SI/NO)</w:t>
            </w:r>
          </w:p>
        </w:tc>
        <w:tc>
          <w:tcPr>
            <w:tcW w:w="1985" w:type="dxa"/>
            <w:vAlign w:val="center"/>
          </w:tcPr>
          <w:p w14:paraId="466FA5B1" w14:textId="6E4511C4" w:rsidR="00C70B82" w:rsidRPr="00EE475E" w:rsidRDefault="00B8464D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E475E">
              <w:rPr>
                <w:rFonts w:ascii="Garamond" w:eastAsia="Calibri" w:hAnsi="Garamond"/>
                <w:b/>
                <w:color w:val="990000"/>
                <w:sz w:val="18"/>
              </w:rPr>
              <w:t xml:space="preserve">durata/ percentuale/ maggiorazioni/ tutele </w:t>
            </w:r>
          </w:p>
        </w:tc>
        <w:tc>
          <w:tcPr>
            <w:tcW w:w="567" w:type="dxa"/>
            <w:vAlign w:val="center"/>
          </w:tcPr>
          <w:p w14:paraId="44344AB2" w14:textId="77777777" w:rsidR="00C70B82" w:rsidRPr="00EE475E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E475E">
              <w:rPr>
                <w:rFonts w:ascii="Garamond" w:eastAsia="Calibri" w:hAnsi="Garamond"/>
                <w:b/>
                <w:color w:val="990000"/>
                <w:sz w:val="18"/>
              </w:rPr>
              <w:t>rif. articoli</w:t>
            </w:r>
          </w:p>
        </w:tc>
        <w:tc>
          <w:tcPr>
            <w:tcW w:w="850" w:type="dxa"/>
            <w:vAlign w:val="center"/>
          </w:tcPr>
          <w:p w14:paraId="25226EE0" w14:textId="77777777" w:rsidR="00C70B82" w:rsidRPr="00EE475E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E475E">
              <w:rPr>
                <w:rFonts w:ascii="Garamond" w:eastAsia="Calibri" w:hAnsi="Garamond"/>
                <w:b/>
                <w:color w:val="990000"/>
                <w:sz w:val="18"/>
              </w:rPr>
              <w:t>(SI/ NO)</w:t>
            </w:r>
          </w:p>
        </w:tc>
        <w:tc>
          <w:tcPr>
            <w:tcW w:w="1985" w:type="dxa"/>
            <w:vAlign w:val="center"/>
          </w:tcPr>
          <w:p w14:paraId="3504438B" w14:textId="093C099D" w:rsidR="00C70B82" w:rsidRPr="00EE475E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E475E">
              <w:rPr>
                <w:rFonts w:ascii="Garamond" w:eastAsia="Calibri" w:hAnsi="Garamond"/>
                <w:b/>
                <w:color w:val="990000"/>
                <w:sz w:val="18"/>
              </w:rPr>
              <w:t>durata</w:t>
            </w:r>
            <w:r w:rsidR="00B8464D" w:rsidRPr="00EE475E">
              <w:rPr>
                <w:rFonts w:ascii="Garamond" w:eastAsia="Calibri" w:hAnsi="Garamond"/>
                <w:b/>
                <w:color w:val="990000"/>
                <w:sz w:val="18"/>
              </w:rPr>
              <w:t>/ percentuale/ maggiorazioni/ tutele</w:t>
            </w:r>
          </w:p>
        </w:tc>
        <w:tc>
          <w:tcPr>
            <w:tcW w:w="612" w:type="dxa"/>
            <w:vAlign w:val="center"/>
          </w:tcPr>
          <w:p w14:paraId="7F9FFFDD" w14:textId="77777777" w:rsidR="00C70B82" w:rsidRPr="00E10783" w:rsidRDefault="00C70B82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18"/>
              </w:rPr>
              <w:t>rif. articoli</w:t>
            </w:r>
          </w:p>
        </w:tc>
      </w:tr>
      <w:tr w:rsidR="00C70B82" w:rsidRPr="00E10783" w14:paraId="75005DE2" w14:textId="77777777" w:rsidTr="00EE475E">
        <w:trPr>
          <w:gridAfter w:val="1"/>
          <w:wAfter w:w="17" w:type="dxa"/>
          <w:trHeight w:val="770"/>
        </w:trPr>
        <w:tc>
          <w:tcPr>
            <w:tcW w:w="3403" w:type="dxa"/>
            <w:vAlign w:val="center"/>
          </w:tcPr>
          <w:p w14:paraId="657F0974" w14:textId="104805F6" w:rsidR="00C70B82" w:rsidRPr="00EE6437" w:rsidRDefault="00EE6437" w:rsidP="00EE6437">
            <w:pPr>
              <w:pStyle w:val="TableParagraph"/>
              <w:ind w:left="80" w:right="95"/>
              <w:rPr>
                <w:rFonts w:ascii="Garamond" w:eastAsia="Calibri" w:hAnsi="Garamond"/>
                <w:i/>
                <w:sz w:val="18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Disciplina concernente il l</w:t>
            </w:r>
            <w:r w:rsidR="00C70B82" w:rsidRPr="00EE6437">
              <w:rPr>
                <w:rFonts w:ascii="Garamond" w:eastAsia="Calibri" w:hAnsi="Garamond"/>
                <w:sz w:val="20"/>
                <w:szCs w:val="24"/>
              </w:rPr>
              <w:t xml:space="preserve">avoro supplementare </w:t>
            </w:r>
          </w:p>
        </w:tc>
        <w:tc>
          <w:tcPr>
            <w:tcW w:w="817" w:type="dxa"/>
            <w:vAlign w:val="center"/>
          </w:tcPr>
          <w:p w14:paraId="559A8759" w14:textId="77777777" w:rsidR="00C70B82" w:rsidRPr="00E10783" w:rsidRDefault="00C70B82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44743DD" w14:textId="77777777" w:rsidR="00C70B82" w:rsidRPr="00E10783" w:rsidRDefault="00C70B82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0349A7" w14:textId="77777777" w:rsidR="00C70B82" w:rsidRPr="00E10783" w:rsidRDefault="00C70B82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22D79BC" w14:textId="77777777" w:rsidR="00C70B82" w:rsidRPr="00E10783" w:rsidRDefault="00C70B82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5A41AFC" w14:textId="77777777" w:rsidR="00C70B82" w:rsidRPr="00E10783" w:rsidRDefault="00C70B82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3ABE86D" w14:textId="77777777" w:rsidR="00C70B82" w:rsidRPr="00E10783" w:rsidRDefault="00C70B82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EE6437" w:rsidRPr="00E10783" w14:paraId="41296685" w14:textId="77777777" w:rsidTr="00EE475E">
        <w:trPr>
          <w:gridAfter w:val="1"/>
          <w:wAfter w:w="17" w:type="dxa"/>
          <w:trHeight w:val="778"/>
        </w:trPr>
        <w:tc>
          <w:tcPr>
            <w:tcW w:w="3403" w:type="dxa"/>
            <w:vAlign w:val="center"/>
          </w:tcPr>
          <w:p w14:paraId="55225C92" w14:textId="4B40894C" w:rsidR="00EE6437" w:rsidRPr="00EE6437" w:rsidRDefault="00EE6437" w:rsidP="006911B7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Clausole relativa al lavoro a tempo parziale</w:t>
            </w:r>
          </w:p>
        </w:tc>
        <w:tc>
          <w:tcPr>
            <w:tcW w:w="817" w:type="dxa"/>
            <w:vAlign w:val="center"/>
          </w:tcPr>
          <w:p w14:paraId="22462023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74BA30C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BBAF660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E8A93D2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555BC0C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51C139E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214D06" w:rsidRPr="00E10783" w14:paraId="056308F6" w14:textId="77777777" w:rsidTr="00EE475E">
        <w:trPr>
          <w:gridAfter w:val="1"/>
          <w:wAfter w:w="17" w:type="dxa"/>
          <w:trHeight w:val="655"/>
        </w:trPr>
        <w:tc>
          <w:tcPr>
            <w:tcW w:w="3403" w:type="dxa"/>
            <w:vAlign w:val="center"/>
          </w:tcPr>
          <w:p w14:paraId="2A1EA176" w14:textId="71A7ED19" w:rsidR="00214D06" w:rsidRPr="00E10783" w:rsidRDefault="00EE6437" w:rsidP="006316CF">
            <w:pPr>
              <w:pStyle w:val="TableParagraph"/>
              <w:ind w:left="80" w:right="95"/>
              <w:rPr>
                <w:rFonts w:ascii="Garamond" w:eastAsia="Calibri" w:hAnsi="Garamond"/>
                <w:b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del l</w:t>
            </w:r>
            <w:r w:rsidR="004D6ADB" w:rsidRPr="00E10783">
              <w:rPr>
                <w:rFonts w:ascii="Garamond" w:eastAsia="Calibri" w:hAnsi="Garamond"/>
                <w:sz w:val="20"/>
                <w:szCs w:val="24"/>
              </w:rPr>
              <w:t>avoro straordinario, con riguardo ai limiti massimi</w:t>
            </w:r>
          </w:p>
        </w:tc>
        <w:tc>
          <w:tcPr>
            <w:tcW w:w="817" w:type="dxa"/>
            <w:vAlign w:val="center"/>
          </w:tcPr>
          <w:p w14:paraId="7424F72B" w14:textId="77777777" w:rsidR="00214D06" w:rsidRPr="00E10783" w:rsidRDefault="00214D06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92B1B84" w14:textId="77777777" w:rsidR="00214D06" w:rsidRPr="00E10783" w:rsidRDefault="00214D06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5CB6A34" w14:textId="77777777" w:rsidR="00214D06" w:rsidRPr="00E10783" w:rsidRDefault="00214D06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7B5F8CD" w14:textId="77777777" w:rsidR="00214D06" w:rsidRPr="00E10783" w:rsidRDefault="00214D06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B1694E2" w14:textId="77777777" w:rsidR="00214D06" w:rsidRPr="00E10783" w:rsidRDefault="00214D06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C5A75BA" w14:textId="77777777" w:rsidR="00214D06" w:rsidRPr="00E10783" w:rsidRDefault="00214D06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40BE85C3" w14:textId="77777777" w:rsidTr="00EE475E">
        <w:trPr>
          <w:gridAfter w:val="1"/>
          <w:wAfter w:w="17" w:type="dxa"/>
          <w:trHeight w:val="693"/>
        </w:trPr>
        <w:tc>
          <w:tcPr>
            <w:tcW w:w="3403" w:type="dxa"/>
            <w:vAlign w:val="center"/>
          </w:tcPr>
          <w:p w14:paraId="435B752C" w14:textId="77777777" w:rsidR="004D6ADB" w:rsidRPr="00E10783" w:rsidRDefault="004D6ADB" w:rsidP="006316CF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Disciplina compensativa delle ex festività soppresse </w:t>
            </w:r>
            <w:r w:rsidRPr="00E10783">
              <w:rPr>
                <w:rFonts w:ascii="Garamond" w:eastAsia="Calibri" w:hAnsi="Garamond"/>
                <w:i/>
                <w:sz w:val="20"/>
                <w:szCs w:val="24"/>
              </w:rPr>
              <w:t>(es. riconoscimento permessi individuali)</w:t>
            </w:r>
          </w:p>
        </w:tc>
        <w:tc>
          <w:tcPr>
            <w:tcW w:w="817" w:type="dxa"/>
            <w:vAlign w:val="center"/>
          </w:tcPr>
          <w:p w14:paraId="26AAEE7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68BA1D4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5CBFDE2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DD7A5F5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506A690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B308DD8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4FDFE57C" w14:textId="77777777" w:rsidTr="00EE475E">
        <w:trPr>
          <w:gridAfter w:val="1"/>
          <w:wAfter w:w="17" w:type="dxa"/>
          <w:trHeight w:val="421"/>
        </w:trPr>
        <w:tc>
          <w:tcPr>
            <w:tcW w:w="3403" w:type="dxa"/>
            <w:vAlign w:val="center"/>
          </w:tcPr>
          <w:p w14:paraId="681E7210" w14:textId="77777777" w:rsidR="004D6ADB" w:rsidRPr="00E10783" w:rsidRDefault="004D6ADB" w:rsidP="006316CF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prova</w:t>
            </w:r>
          </w:p>
        </w:tc>
        <w:tc>
          <w:tcPr>
            <w:tcW w:w="817" w:type="dxa"/>
            <w:vAlign w:val="center"/>
          </w:tcPr>
          <w:p w14:paraId="730AC30D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EE9B17F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64B4501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0A3188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BF17CE4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3A50FBFD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257D1418" w14:textId="77777777" w:rsidTr="00EE475E">
        <w:trPr>
          <w:gridAfter w:val="1"/>
          <w:wAfter w:w="17" w:type="dxa"/>
          <w:trHeight w:val="399"/>
        </w:trPr>
        <w:tc>
          <w:tcPr>
            <w:tcW w:w="3403" w:type="dxa"/>
            <w:vAlign w:val="center"/>
          </w:tcPr>
          <w:p w14:paraId="5B73B850" w14:textId="77777777" w:rsidR="004D6ADB" w:rsidRPr="00E10783" w:rsidRDefault="004D6ADB" w:rsidP="006316CF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preavviso</w:t>
            </w:r>
          </w:p>
        </w:tc>
        <w:tc>
          <w:tcPr>
            <w:tcW w:w="817" w:type="dxa"/>
            <w:vAlign w:val="center"/>
          </w:tcPr>
          <w:p w14:paraId="0172AEF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7AF8576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39FD524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5C079D0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40E1DCD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C9A4605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4DC75785" w14:textId="77777777" w:rsidTr="00EE475E">
        <w:trPr>
          <w:gridAfter w:val="1"/>
          <w:wAfter w:w="17" w:type="dxa"/>
          <w:trHeight w:val="688"/>
        </w:trPr>
        <w:tc>
          <w:tcPr>
            <w:tcW w:w="3403" w:type="dxa"/>
            <w:vAlign w:val="center"/>
          </w:tcPr>
          <w:p w14:paraId="4A78B43C" w14:textId="77777777" w:rsidR="004D6ADB" w:rsidRPr="00E10783" w:rsidRDefault="004D6ADB" w:rsidP="006316CF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comporto in caso di malattia/infortunio</w:t>
            </w:r>
          </w:p>
        </w:tc>
        <w:tc>
          <w:tcPr>
            <w:tcW w:w="817" w:type="dxa"/>
            <w:vAlign w:val="center"/>
          </w:tcPr>
          <w:p w14:paraId="13A741A2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28DA38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EC7CE1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23ACE02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4FDE14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AB8C76C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3EAA1159" w14:textId="77777777" w:rsidTr="00EE475E">
        <w:trPr>
          <w:gridAfter w:val="1"/>
          <w:wAfter w:w="17" w:type="dxa"/>
          <w:trHeight w:val="542"/>
        </w:trPr>
        <w:tc>
          <w:tcPr>
            <w:tcW w:w="3403" w:type="dxa"/>
            <w:vAlign w:val="center"/>
          </w:tcPr>
          <w:p w14:paraId="7375689F" w14:textId="77777777" w:rsidR="004D6ADB" w:rsidRPr="00E10783" w:rsidRDefault="004D6ADB" w:rsidP="006316CF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eventuali integrazioni delle indennità in caso di malattia o infortunio</w:t>
            </w:r>
          </w:p>
        </w:tc>
        <w:tc>
          <w:tcPr>
            <w:tcW w:w="817" w:type="dxa"/>
            <w:vAlign w:val="center"/>
          </w:tcPr>
          <w:p w14:paraId="7A3B9DC2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C20215F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7AD2A21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9360E0E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9C5EF4D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97A29FF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427502F1" w14:textId="77777777" w:rsidTr="00EE475E">
        <w:trPr>
          <w:gridAfter w:val="1"/>
          <w:wAfter w:w="17" w:type="dxa"/>
          <w:trHeight w:val="975"/>
        </w:trPr>
        <w:tc>
          <w:tcPr>
            <w:tcW w:w="3403" w:type="dxa"/>
            <w:vAlign w:val="center"/>
          </w:tcPr>
          <w:p w14:paraId="1D686AE3" w14:textId="77777777" w:rsidR="004D6ADB" w:rsidRPr="00E10783" w:rsidRDefault="004D6ADB" w:rsidP="006316CF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Regime della maternità, con riguardo alla</w:t>
            </w:r>
            <w:r w:rsidR="006316CF" w:rsidRPr="00E10783">
              <w:rPr>
                <w:rFonts w:ascii="Garamond" w:eastAsia="Calibri" w:hAnsi="Garamond"/>
                <w:sz w:val="20"/>
                <w:szCs w:val="24"/>
              </w:rPr>
              <w:t xml:space="preserve"> 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previsione di integrazioni dell’indennità prevista per astensione obbligatoria o facoltativa</w:t>
            </w:r>
            <w:r w:rsidR="006911B7" w:rsidRPr="00E10783">
              <w:rPr>
                <w:rFonts w:ascii="Garamond" w:eastAsia="Calibri" w:hAnsi="Garamond"/>
                <w:sz w:val="20"/>
                <w:szCs w:val="24"/>
              </w:rPr>
              <w:t xml:space="preserve"> dei genitori</w:t>
            </w:r>
          </w:p>
        </w:tc>
        <w:tc>
          <w:tcPr>
            <w:tcW w:w="817" w:type="dxa"/>
            <w:vAlign w:val="center"/>
          </w:tcPr>
          <w:p w14:paraId="49D93AFD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DB8E26A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D2C291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87F0826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C685A9D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4A693DCF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013A3877" w14:textId="77777777" w:rsidTr="00EE475E">
        <w:trPr>
          <w:gridAfter w:val="1"/>
          <w:wAfter w:w="17" w:type="dxa"/>
          <w:trHeight w:val="408"/>
        </w:trPr>
        <w:tc>
          <w:tcPr>
            <w:tcW w:w="3403" w:type="dxa"/>
            <w:vAlign w:val="center"/>
          </w:tcPr>
          <w:p w14:paraId="1DFEC21A" w14:textId="77777777" w:rsidR="004D6ADB" w:rsidRPr="00E10783" w:rsidRDefault="004D6ADB" w:rsidP="006316CF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Monte ore permessi retribuiti</w:t>
            </w:r>
          </w:p>
        </w:tc>
        <w:tc>
          <w:tcPr>
            <w:tcW w:w="817" w:type="dxa"/>
            <w:vAlign w:val="center"/>
          </w:tcPr>
          <w:p w14:paraId="51691E29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8B6E602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BA2AFC6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B3DF8A1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377E6B8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19DAFD75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EE6437" w:rsidRPr="00E10783" w14:paraId="3A433DA2" w14:textId="77777777" w:rsidTr="00EE475E">
        <w:trPr>
          <w:gridAfter w:val="1"/>
          <w:wAfter w:w="17" w:type="dxa"/>
          <w:trHeight w:val="760"/>
        </w:trPr>
        <w:tc>
          <w:tcPr>
            <w:tcW w:w="3403" w:type="dxa"/>
            <w:vAlign w:val="center"/>
          </w:tcPr>
          <w:p w14:paraId="47F28D40" w14:textId="73A1998F" w:rsidR="00EE6437" w:rsidRPr="00E10783" w:rsidRDefault="00EE6437" w:rsidP="006316CF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relativa alla bilateralità</w:t>
            </w:r>
          </w:p>
        </w:tc>
        <w:tc>
          <w:tcPr>
            <w:tcW w:w="817" w:type="dxa"/>
            <w:vAlign w:val="center"/>
          </w:tcPr>
          <w:p w14:paraId="3F219F00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7DD992C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49DC1D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8E280A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7A2E9DD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1FF2A226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EE6437" w:rsidRPr="00E10783" w14:paraId="3E77E48E" w14:textId="77777777" w:rsidTr="00EE475E">
        <w:trPr>
          <w:gridAfter w:val="1"/>
          <w:wAfter w:w="17" w:type="dxa"/>
          <w:trHeight w:val="1674"/>
        </w:trPr>
        <w:tc>
          <w:tcPr>
            <w:tcW w:w="3403" w:type="dxa"/>
            <w:vAlign w:val="center"/>
          </w:tcPr>
          <w:p w14:paraId="62713957" w14:textId="53AD9758" w:rsidR="00EE6437" w:rsidRPr="00E10783" w:rsidRDefault="00EE6437" w:rsidP="006316CF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817" w:type="dxa"/>
            <w:vAlign w:val="center"/>
          </w:tcPr>
          <w:p w14:paraId="2CB1A4A9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606AA02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8B4D48F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C4B56E2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150C2EA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252684B" w14:textId="77777777" w:rsidR="00EE6437" w:rsidRPr="00E10783" w:rsidRDefault="00EE6437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EE6437" w:rsidRPr="00E10783" w14:paraId="7C7429B4" w14:textId="77777777" w:rsidTr="00EE475E">
        <w:trPr>
          <w:gridAfter w:val="1"/>
          <w:wAfter w:w="17" w:type="dxa"/>
          <w:trHeight w:val="450"/>
        </w:trPr>
        <w:tc>
          <w:tcPr>
            <w:tcW w:w="3403" w:type="dxa"/>
            <w:vAlign w:val="center"/>
          </w:tcPr>
          <w:p w14:paraId="704E5A19" w14:textId="77777777" w:rsidR="00EE6437" w:rsidRPr="00E10783" w:rsidRDefault="00EE6437" w:rsidP="00A26FC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previdenza integrativa</w:t>
            </w:r>
          </w:p>
        </w:tc>
        <w:tc>
          <w:tcPr>
            <w:tcW w:w="817" w:type="dxa"/>
            <w:vAlign w:val="center"/>
          </w:tcPr>
          <w:p w14:paraId="08E36F1D" w14:textId="77777777" w:rsidR="00EE6437" w:rsidRPr="00E10783" w:rsidRDefault="00EE6437" w:rsidP="00A26FC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82A7318" w14:textId="77777777" w:rsidR="00EE6437" w:rsidRPr="00E10783" w:rsidRDefault="00EE6437" w:rsidP="00A26FC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F8E251B" w14:textId="77777777" w:rsidR="00EE6437" w:rsidRPr="00E10783" w:rsidRDefault="00EE6437" w:rsidP="00A26FC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B3237EC" w14:textId="77777777" w:rsidR="00EE6437" w:rsidRPr="00E10783" w:rsidRDefault="00EE6437" w:rsidP="00A26FC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0986500" w14:textId="77777777" w:rsidR="00EE6437" w:rsidRPr="00E10783" w:rsidRDefault="00EE6437" w:rsidP="00A26FC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1678C0B" w14:textId="77777777" w:rsidR="00EE6437" w:rsidRPr="00E10783" w:rsidRDefault="00EE6437" w:rsidP="00A26FC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4D6ADB" w:rsidRPr="00E10783" w14:paraId="14DF0073" w14:textId="77777777" w:rsidTr="00EE475E">
        <w:trPr>
          <w:gridAfter w:val="1"/>
          <w:wAfter w:w="17" w:type="dxa"/>
          <w:trHeight w:val="392"/>
        </w:trPr>
        <w:tc>
          <w:tcPr>
            <w:tcW w:w="3403" w:type="dxa"/>
            <w:vAlign w:val="center"/>
          </w:tcPr>
          <w:p w14:paraId="5FE07000" w14:textId="77777777" w:rsidR="004D6ADB" w:rsidRPr="00E10783" w:rsidRDefault="004D6ADB" w:rsidP="006316CF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sanità integrativa</w:t>
            </w:r>
          </w:p>
        </w:tc>
        <w:tc>
          <w:tcPr>
            <w:tcW w:w="817" w:type="dxa"/>
            <w:vAlign w:val="center"/>
          </w:tcPr>
          <w:p w14:paraId="4035AC28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61A538B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B03F39C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1A561AC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0A0A73A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E3C2832" w14:textId="77777777" w:rsidR="004D6ADB" w:rsidRPr="00E10783" w:rsidRDefault="004D6ADB" w:rsidP="006316CF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</w:tbl>
    <w:p w14:paraId="1A15E154" w14:textId="77777777" w:rsidR="005D62E8" w:rsidRPr="00E10783" w:rsidRDefault="005D62E8">
      <w:pPr>
        <w:rPr>
          <w:rFonts w:ascii="Garamond" w:hAnsi="Garamond"/>
          <w:vanish/>
        </w:rPr>
      </w:pPr>
    </w:p>
    <w:p w14:paraId="5472251D" w14:textId="77777777" w:rsidR="005D62E8" w:rsidRPr="00E10783" w:rsidRDefault="005D62E8">
      <w:pPr>
        <w:rPr>
          <w:rFonts w:ascii="Garamond" w:hAnsi="Garamond"/>
          <w:vanish/>
          <w:sz w:val="22"/>
          <w:szCs w:val="22"/>
          <w:lang w:bidi="it-IT"/>
        </w:rPr>
      </w:pPr>
    </w:p>
    <w:p w14:paraId="3A069BF5" w14:textId="77777777" w:rsidR="00C70B82" w:rsidRPr="00E10783" w:rsidRDefault="00C70B82" w:rsidP="00587797">
      <w:pPr>
        <w:spacing w:after="195" w:line="255" w:lineRule="auto"/>
        <w:ind w:left="27" w:hanging="1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65FA7498" w14:textId="2FDD124E" w:rsidR="00E10783" w:rsidRDefault="00642436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>Si allega la seguente documentazione utile al fine di comprovare l’equivalenza delle tutele economiche e normative del C.C.N.L. applicato</w:t>
      </w:r>
      <w:r w:rsidR="00E10783">
        <w:rPr>
          <w:rFonts w:ascii="Garamond" w:hAnsi="Garamond"/>
          <w:bCs/>
          <w:color w:val="000000"/>
          <w:szCs w:val="24"/>
        </w:rPr>
        <w:t>:</w:t>
      </w:r>
    </w:p>
    <w:p w14:paraId="4F1418F8" w14:textId="01AFAE62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1)…………………</w:t>
      </w:r>
    </w:p>
    <w:p w14:paraId="402CBA0D" w14:textId="00666156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2)…………………</w:t>
      </w:r>
    </w:p>
    <w:p w14:paraId="288FDFCA" w14:textId="7736B607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lastRenderedPageBreak/>
        <w:t>3)…………………</w:t>
      </w:r>
    </w:p>
    <w:p w14:paraId="539C8FD6" w14:textId="764FB35F" w:rsidR="002037E9" w:rsidRP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 xml:space="preserve">4)…………………..             </w:t>
      </w:r>
    </w:p>
    <w:p w14:paraId="6B0DC012" w14:textId="77777777" w:rsidR="00587797" w:rsidRPr="00E10783" w:rsidRDefault="00587797" w:rsidP="00036098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 xml:space="preserve">Il/la sottoscritto/a dichiara inoltre di essere informato/a, ai sensi del </w:t>
      </w:r>
      <w:r w:rsidR="006911B7" w:rsidRPr="00E10783">
        <w:rPr>
          <w:rFonts w:ascii="Garamond" w:hAnsi="Garamond"/>
          <w:bCs/>
          <w:color w:val="000000"/>
          <w:szCs w:val="24"/>
        </w:rPr>
        <w:t>D.lgs.</w:t>
      </w:r>
      <w:r w:rsidRPr="00E10783">
        <w:rPr>
          <w:rFonts w:ascii="Garamond" w:hAnsi="Garamond"/>
          <w:bCs/>
          <w:color w:val="000000"/>
          <w:szCs w:val="24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098E6868" w14:textId="77777777" w:rsidR="00587797" w:rsidRPr="00E10783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 xml:space="preserve">       </w:t>
      </w:r>
    </w:p>
    <w:p w14:paraId="0D119588" w14:textId="77777777" w:rsidR="00C44B6B" w:rsidRP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Data ____/____/______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</w:p>
    <w:p w14:paraId="48E8860A" w14:textId="77777777" w:rsid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</w:p>
    <w:p w14:paraId="5E0A5B41" w14:textId="77777777" w:rsidR="00614FC8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bookmarkStart w:id="2" w:name="_Hlk200361355"/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Firma Digitale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</w:t>
      </w:r>
      <w:r w:rsidR="00614FC8">
        <w:rPr>
          <w:rFonts w:ascii="Garamond" w:hAnsi="Garamond"/>
          <w:b/>
          <w:bCs/>
          <w:i/>
          <w:iCs/>
          <w:color w:val="000000"/>
          <w:sz w:val="22"/>
          <w:szCs w:val="22"/>
        </w:rPr>
        <w:t>Legale rappresentante o.e.</w:t>
      </w:r>
    </w:p>
    <w:p w14:paraId="5293AE44" w14:textId="77777777" w:rsidR="00614FC8" w:rsidRDefault="00614FC8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  <w:t>_____________________________________</w:t>
      </w:r>
    </w:p>
    <w:p w14:paraId="3748069E" w14:textId="0CFCA006" w:rsidR="00587797" w:rsidRPr="00C44B6B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 </w:t>
      </w:r>
      <w:bookmarkEnd w:id="2"/>
    </w:p>
    <w:p w14:paraId="3522A519" w14:textId="65B8048D" w:rsidR="00036098" w:rsidRPr="00E10783" w:rsidRDefault="00614FC8" w:rsidP="00614FC8">
      <w:pPr>
        <w:spacing w:after="195" w:line="255" w:lineRule="auto"/>
        <w:ind w:left="27" w:hanging="10"/>
        <w:jc w:val="center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>ASSEVERAZIONE</w:t>
      </w:r>
    </w:p>
    <w:p w14:paraId="204C6736" w14:textId="0FE1A31A" w:rsidR="0057240A" w:rsidRPr="0057240A" w:rsidRDefault="0057240A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  <w:r w:rsidRPr="0057240A">
        <w:rPr>
          <w:rFonts w:ascii="Garamond" w:hAnsi="Garamond"/>
          <w:b/>
          <w:bCs/>
          <w:iCs/>
          <w:color w:val="000000"/>
          <w:szCs w:val="24"/>
        </w:rPr>
        <w:t>Il sottoscritto_________</w:t>
      </w:r>
      <w:r>
        <w:rPr>
          <w:rFonts w:ascii="Garamond" w:hAnsi="Garamond"/>
          <w:b/>
          <w:bCs/>
          <w:iCs/>
          <w:color w:val="000000"/>
          <w:szCs w:val="24"/>
        </w:rPr>
        <w:t xml:space="preserve">, nato a _________ il ___________, in qualità di Consulente del Lavoro oppure Revisore Contabile oppure Revisore Legale </w:t>
      </w:r>
      <w:r w:rsidR="002037E9">
        <w:rPr>
          <w:rFonts w:ascii="Garamond" w:hAnsi="Garamond"/>
          <w:b/>
          <w:bCs/>
          <w:iCs/>
          <w:color w:val="000000"/>
          <w:szCs w:val="24"/>
        </w:rPr>
        <w:t xml:space="preserve">oppure Presidente del Collegio sindacale </w:t>
      </w:r>
      <w:r>
        <w:rPr>
          <w:rFonts w:ascii="Garamond" w:hAnsi="Garamond"/>
          <w:b/>
          <w:bCs/>
          <w:iCs/>
          <w:color w:val="000000"/>
          <w:szCs w:val="24"/>
        </w:rPr>
        <w:t xml:space="preserve">della società______________, </w:t>
      </w:r>
      <w:r w:rsidR="002037E9">
        <w:rPr>
          <w:rFonts w:ascii="Garamond" w:hAnsi="Garamond"/>
          <w:b/>
          <w:bCs/>
          <w:iCs/>
          <w:color w:val="000000"/>
          <w:szCs w:val="24"/>
        </w:rPr>
        <w:t>iscritto all’Ordine professionale dei_______________</w:t>
      </w:r>
      <w:r w:rsidR="00614FC8">
        <w:rPr>
          <w:rFonts w:ascii="Garamond" w:hAnsi="Garamond"/>
          <w:b/>
          <w:bCs/>
          <w:iCs/>
          <w:color w:val="000000"/>
          <w:szCs w:val="24"/>
        </w:rPr>
        <w:t>,</w:t>
      </w:r>
      <w:r w:rsidR="002037E9">
        <w:rPr>
          <w:rFonts w:ascii="Garamond" w:hAnsi="Garamond"/>
          <w:b/>
          <w:bCs/>
          <w:iCs/>
          <w:color w:val="000000"/>
          <w:szCs w:val="24"/>
        </w:rPr>
        <w:t xml:space="preserve"> </w:t>
      </w:r>
      <w:r>
        <w:rPr>
          <w:rFonts w:ascii="Garamond" w:hAnsi="Garamond"/>
          <w:b/>
          <w:bCs/>
          <w:iCs/>
          <w:color w:val="000000"/>
          <w:szCs w:val="24"/>
        </w:rPr>
        <w:t xml:space="preserve">assevera la </w:t>
      </w:r>
      <w:r w:rsidR="0081276F">
        <w:rPr>
          <w:rFonts w:ascii="Garamond" w:hAnsi="Garamond"/>
          <w:b/>
          <w:bCs/>
          <w:iCs/>
          <w:color w:val="000000"/>
          <w:szCs w:val="24"/>
        </w:rPr>
        <w:t xml:space="preserve">presente </w:t>
      </w:r>
      <w:r>
        <w:rPr>
          <w:rFonts w:ascii="Garamond" w:hAnsi="Garamond"/>
          <w:b/>
          <w:bCs/>
          <w:iCs/>
          <w:color w:val="000000"/>
          <w:szCs w:val="24"/>
        </w:rPr>
        <w:t xml:space="preserve">dichiarazione di equivalenza del CCNL applicato all’appalto di che trattasi, sulla base dei riscontri economici e normativi rilevabili dalla documentazione allegata. </w:t>
      </w:r>
    </w:p>
    <w:p w14:paraId="28711E3B" w14:textId="77777777" w:rsidR="0057240A" w:rsidRDefault="0057240A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  <w:u w:val="single"/>
        </w:rPr>
      </w:pPr>
    </w:p>
    <w:p w14:paraId="11FC7A43" w14:textId="77777777" w:rsidR="00614FC8" w:rsidRDefault="002037E9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Firma Digitale </w:t>
      </w:r>
    </w:p>
    <w:p w14:paraId="4BE34A64" w14:textId="140773D7" w:rsidR="00036098" w:rsidRPr="00E10783" w:rsidRDefault="00614FC8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  <w:t>___________________________</w:t>
      </w:r>
      <w:r w:rsidR="002037E9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     </w:t>
      </w:r>
    </w:p>
    <w:p w14:paraId="73F88664" w14:textId="77777777" w:rsidR="00036098" w:rsidRPr="00E10783" w:rsidRDefault="00036098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</w:p>
    <w:p w14:paraId="45AB692B" w14:textId="77777777" w:rsidR="00F4742C" w:rsidRPr="00E10783" w:rsidRDefault="00F4742C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</w:p>
    <w:p w14:paraId="5BEE7255" w14:textId="77777777" w:rsidR="00036098" w:rsidRPr="00E10783" w:rsidRDefault="00642436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990000"/>
          <w:szCs w:val="24"/>
          <w:u w:val="single"/>
        </w:rPr>
      </w:pPr>
      <w:r w:rsidRPr="00E10783">
        <w:rPr>
          <w:rFonts w:ascii="Garamond" w:hAnsi="Garamond"/>
          <w:b/>
          <w:bCs/>
          <w:iCs/>
          <w:color w:val="990000"/>
          <w:szCs w:val="24"/>
          <w:u w:val="single"/>
        </w:rPr>
        <w:t xml:space="preserve">NOTE DI COMPILAZIONE </w:t>
      </w:r>
    </w:p>
    <w:p w14:paraId="65A50D4E" w14:textId="77777777" w:rsidR="00642436" w:rsidRDefault="00036098" w:rsidP="006911B7">
      <w:pPr>
        <w:pStyle w:val="Corpotesto"/>
        <w:spacing w:before="101" w:line="276" w:lineRule="auto"/>
        <w:jc w:val="both"/>
        <w:rPr>
          <w:rFonts w:ascii="Garamond" w:hAnsi="Garamond"/>
          <w:iCs/>
          <w:color w:val="000000"/>
          <w:szCs w:val="24"/>
        </w:rPr>
      </w:pPr>
      <w:r w:rsidRPr="00E10783">
        <w:rPr>
          <w:rFonts w:ascii="Garamond" w:hAnsi="Garamond"/>
          <w:iCs/>
          <w:color w:val="000000"/>
          <w:szCs w:val="24"/>
        </w:rPr>
        <w:t>I</w:t>
      </w:r>
      <w:r w:rsidR="00642436" w:rsidRPr="00E10783">
        <w:rPr>
          <w:rFonts w:ascii="Garamond" w:hAnsi="Garamond"/>
          <w:iCs/>
          <w:color w:val="000000"/>
          <w:szCs w:val="24"/>
        </w:rPr>
        <w:t>l format è da intendersi a fini esemplificativi, resta ferma la facoltà dell’operatore economico di predisporre giustificazioni impostate in maniera diversa: dovranno tuttavia contenere tutte le informazioni richieste dal presente documento.</w:t>
      </w:r>
    </w:p>
    <w:p w14:paraId="1022FB77" w14:textId="0C586B09" w:rsidR="00B8464D" w:rsidRPr="00E10783" w:rsidRDefault="00B8464D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  <w:r>
        <w:rPr>
          <w:rFonts w:ascii="Garamond" w:hAnsi="Garamond"/>
          <w:iCs/>
          <w:color w:val="000000"/>
          <w:szCs w:val="24"/>
        </w:rPr>
        <w:t>Ai fini della corretta compilazione si consiglia di adottare le modalità riportate nel contributo CNEL n. 21 del 2025.</w:t>
      </w:r>
    </w:p>
    <w:p w14:paraId="1CB2A143" w14:textId="77777777" w:rsidR="00642436" w:rsidRPr="00E10783" w:rsidRDefault="00642436" w:rsidP="00642436">
      <w:pPr>
        <w:pStyle w:val="Corpotesto"/>
        <w:spacing w:before="101" w:line="276" w:lineRule="auto"/>
        <w:ind w:left="112"/>
        <w:jc w:val="both"/>
        <w:rPr>
          <w:rFonts w:ascii="Garamond" w:hAnsi="Garamond"/>
          <w:b/>
          <w:bCs/>
        </w:rPr>
      </w:pPr>
    </w:p>
    <w:sectPr w:rsidR="00642436" w:rsidRPr="00E10783" w:rsidSect="00894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80" w:left="1134" w:header="34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809F" w14:textId="77777777" w:rsidR="0059115F" w:rsidRDefault="0059115F">
      <w:r>
        <w:separator/>
      </w:r>
    </w:p>
  </w:endnote>
  <w:endnote w:type="continuationSeparator" w:id="0">
    <w:p w14:paraId="16BC7DAD" w14:textId="77777777" w:rsidR="0059115F" w:rsidRDefault="0059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2E9" w14:textId="77777777" w:rsidR="00495A8E" w:rsidRDefault="00495A8E">
    <w:pPr>
      <w:pStyle w:val="Pidipagina"/>
    </w:pPr>
  </w:p>
  <w:p w14:paraId="0B05ECC5" w14:textId="77777777" w:rsidR="00241735" w:rsidRDefault="00241735"/>
  <w:p w14:paraId="7D58F6E9" w14:textId="77777777" w:rsidR="00241735" w:rsidRDefault="00241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8DA" w14:textId="77777777" w:rsidR="00AB1D38" w:rsidRPr="00AB1D38" w:rsidRDefault="00AB1D38" w:rsidP="00AB1D38">
    <w:pPr>
      <w:pStyle w:val="Pidipagina"/>
      <w:jc w:val="right"/>
      <w:rPr>
        <w:rFonts w:ascii="Times New Roman" w:hAnsi="Times New Roman"/>
        <w:sz w:val="18"/>
        <w:szCs w:val="14"/>
      </w:rPr>
    </w:pPr>
    <w:r w:rsidRPr="00AB1D38">
      <w:rPr>
        <w:rFonts w:ascii="Times New Roman" w:hAnsi="Times New Roman"/>
        <w:sz w:val="18"/>
        <w:szCs w:val="14"/>
        <w:lang w:val="it-IT"/>
      </w:rPr>
      <w:t xml:space="preserve">Pag.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PAGE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4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b/>
        <w:bCs/>
        <w:sz w:val="18"/>
        <w:szCs w:val="18"/>
      </w:rPr>
      <w:t xml:space="preserve"> </w:t>
    </w:r>
    <w:r>
      <w:rPr>
        <w:rFonts w:ascii="Times New Roman" w:hAnsi="Times New Roman"/>
        <w:sz w:val="18"/>
        <w:szCs w:val="14"/>
        <w:lang w:val="it-IT"/>
      </w:rPr>
      <w:t>di</w:t>
    </w:r>
    <w:r w:rsidRPr="00AB1D38">
      <w:rPr>
        <w:rFonts w:ascii="Times New Roman" w:hAnsi="Times New Roman"/>
        <w:sz w:val="18"/>
        <w:szCs w:val="14"/>
        <w:lang w:val="it-IT"/>
      </w:rPr>
      <w:t xml:space="preserve">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NUMPAGES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5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</w:p>
  <w:p w14:paraId="16E251C2" w14:textId="77777777" w:rsidR="003F3263" w:rsidRPr="00AE2669" w:rsidRDefault="003F3263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86A" w14:textId="77777777" w:rsidR="003F3263" w:rsidRDefault="003F3263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b/>
        <w:bCs/>
        <w:color w:val="00004D"/>
        <w:sz w:val="19"/>
        <w:szCs w:val="19"/>
      </w:rPr>
    </w:pPr>
    <w:bookmarkStart w:id="7" w:name="_Hlk198631687"/>
  </w:p>
  <w:bookmarkEnd w:id="7"/>
  <w:p w14:paraId="0E3D582D" w14:textId="77777777" w:rsidR="00A4134A" w:rsidRPr="001B64FF" w:rsidRDefault="00A4134A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color w:val="180E56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A9F5" w14:textId="77777777" w:rsidR="0059115F" w:rsidRDefault="0059115F">
      <w:r>
        <w:separator/>
      </w:r>
    </w:p>
  </w:footnote>
  <w:footnote w:type="continuationSeparator" w:id="0">
    <w:p w14:paraId="4507C966" w14:textId="77777777" w:rsidR="0059115F" w:rsidRDefault="0059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1A2" w14:textId="77777777" w:rsidR="00495A8E" w:rsidRDefault="00495A8E">
    <w:pPr>
      <w:pStyle w:val="Intestazione"/>
    </w:pPr>
  </w:p>
  <w:p w14:paraId="2C302242" w14:textId="77777777" w:rsidR="00241735" w:rsidRDefault="00241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6302" w14:textId="77777777" w:rsidR="009862DF" w:rsidRDefault="009862DF" w:rsidP="00A4134A">
    <w:pPr>
      <w:tabs>
        <w:tab w:val="left" w:pos="2496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A0" w:firstRow="1" w:lastRow="0" w:firstColumn="1" w:lastColumn="0" w:noHBand="0" w:noVBand="0"/>
    </w:tblPr>
    <w:tblGrid>
      <w:gridCol w:w="3103"/>
      <w:gridCol w:w="6786"/>
    </w:tblGrid>
    <w:tr w:rsidR="00454FB7" w:rsidRPr="00CE2EDA" w14:paraId="424C27EE" w14:textId="77777777" w:rsidTr="006654ED">
      <w:trPr>
        <w:trHeight w:val="2542"/>
        <w:jc w:val="center"/>
      </w:trPr>
      <w:tc>
        <w:tcPr>
          <w:tcW w:w="3103" w:type="dxa"/>
          <w:vAlign w:val="center"/>
        </w:tcPr>
        <w:p w14:paraId="2A6DBD0E" w14:textId="77777777" w:rsidR="00454FB7" w:rsidRDefault="00454FB7" w:rsidP="00454FB7">
          <w:pPr>
            <w:keepNext/>
            <w:spacing w:after="60"/>
            <w:jc w:val="center"/>
            <w:outlineLvl w:val="0"/>
            <w:rPr>
              <w:rFonts w:ascii="Times New Roman" w:hAnsi="Times New Roman"/>
              <w:b/>
              <w:color w:val="193B65"/>
              <w:sz w:val="28"/>
              <w:szCs w:val="28"/>
            </w:rPr>
          </w:pPr>
          <w:bookmarkStart w:id="3" w:name="_Hlk149295975"/>
          <w:bookmarkStart w:id="4" w:name="_Hlk150844242"/>
          <w:bookmarkStart w:id="5" w:name="_Hlk148521403"/>
          <w:r w:rsidRPr="00454FB7">
            <w:rPr>
              <w:rFonts w:ascii="Times New Roman" w:hAnsi="Times New Roman"/>
              <w:b/>
              <w:color w:val="193B65"/>
              <w:sz w:val="28"/>
              <w:szCs w:val="28"/>
            </w:rPr>
            <w:t xml:space="preserve"> </w:t>
          </w:r>
        </w:p>
        <w:bookmarkEnd w:id="3"/>
        <w:p w14:paraId="4EFA818D" w14:textId="77777777" w:rsidR="00454FB7" w:rsidRPr="00454FB7" w:rsidRDefault="00454FB7" w:rsidP="006654ED">
          <w:pPr>
            <w:keepNext/>
            <w:jc w:val="center"/>
            <w:outlineLvl w:val="0"/>
            <w:rPr>
              <w:rFonts w:ascii="Cambria" w:hAnsi="Cambria" w:cs="Cambria"/>
              <w:b/>
              <w:bCs/>
              <w:i/>
              <w:noProof/>
              <w:kern w:val="32"/>
              <w:sz w:val="20"/>
            </w:rPr>
          </w:pPr>
        </w:p>
      </w:tc>
      <w:tc>
        <w:tcPr>
          <w:tcW w:w="6786" w:type="dxa"/>
          <w:vAlign w:val="center"/>
        </w:tcPr>
        <w:p w14:paraId="7B48D24A" w14:textId="77777777" w:rsidR="00587797" w:rsidRPr="00E10783" w:rsidRDefault="00036098" w:rsidP="00587797">
          <w:pP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Garamond" w:hAnsi="Garamond"/>
              <w:b/>
              <w:bCs/>
              <w:color w:val="990000"/>
              <w:sz w:val="18"/>
              <w:szCs w:val="18"/>
              <w:lang w:bidi="it-IT"/>
            </w:rPr>
          </w:pPr>
          <w:r w:rsidRPr="00E10783">
            <w:rPr>
              <w:rFonts w:ascii="Garamond" w:hAnsi="Garamond"/>
              <w:b/>
              <w:bCs/>
              <w:color w:val="990000"/>
              <w:sz w:val="18"/>
              <w:szCs w:val="18"/>
              <w:lang w:bidi="it-IT"/>
            </w:rPr>
            <w:t>DICHIARAZIONE DI EQUIVALENZA TUTELE DEL DIVERSO CCNL APPLICATO EX ART. 11 COMMA 4 DEL D. LGS. N. 36/2023</w:t>
          </w:r>
          <w:bookmarkStart w:id="6" w:name="_Hlk150844813"/>
        </w:p>
        <w:bookmarkEnd w:id="6"/>
        <w:p w14:paraId="289F4A09" w14:textId="77777777" w:rsidR="00EE475E" w:rsidRDefault="00EE475E" w:rsidP="00F4742C">
          <w:pPr>
            <w:tabs>
              <w:tab w:val="center" w:pos="4819"/>
              <w:tab w:val="right" w:pos="9638"/>
            </w:tabs>
            <w:spacing w:line="276" w:lineRule="auto"/>
            <w:jc w:val="both"/>
            <w:rPr>
              <w:rFonts w:ascii="Garamond" w:hAnsi="Garamond"/>
              <w:b/>
              <w:bCs/>
              <w:i/>
              <w:iCs/>
              <w:color w:val="215E99"/>
              <w:sz w:val="18"/>
              <w:szCs w:val="18"/>
              <w:lang w:bidi="it-IT"/>
            </w:rPr>
          </w:pPr>
        </w:p>
        <w:p w14:paraId="3B00D893" w14:textId="77777777" w:rsidR="00EE475E" w:rsidRDefault="00EE475E" w:rsidP="00F4742C">
          <w:pPr>
            <w:tabs>
              <w:tab w:val="center" w:pos="4819"/>
              <w:tab w:val="right" w:pos="9638"/>
            </w:tabs>
            <w:spacing w:line="276" w:lineRule="auto"/>
            <w:jc w:val="both"/>
            <w:rPr>
              <w:rFonts w:ascii="Garamond" w:hAnsi="Garamond"/>
              <w:b/>
              <w:bCs/>
              <w:i/>
              <w:iCs/>
              <w:color w:val="215E99"/>
              <w:sz w:val="18"/>
              <w:szCs w:val="18"/>
              <w:lang w:bidi="it-IT"/>
            </w:rPr>
          </w:pPr>
        </w:p>
        <w:p w14:paraId="33B85972" w14:textId="01E7F724" w:rsidR="00454FB7" w:rsidRPr="00EE475E" w:rsidRDefault="00EE475E" w:rsidP="00F4742C">
          <w:pPr>
            <w:tabs>
              <w:tab w:val="center" w:pos="4819"/>
              <w:tab w:val="right" w:pos="9638"/>
            </w:tabs>
            <w:spacing w:line="276" w:lineRule="auto"/>
            <w:jc w:val="both"/>
            <w:rPr>
              <w:b/>
              <w:sz w:val="20"/>
            </w:rPr>
          </w:pPr>
          <w:r w:rsidRPr="00EE475E">
            <w:rPr>
              <w:b/>
              <w:i/>
              <w:iCs/>
              <w:caps/>
              <w:color w:val="215E99"/>
              <w:sz w:val="18"/>
              <w:szCs w:val="18"/>
              <w:lang w:bidi="it-IT"/>
            </w:rPr>
            <w:t>GARA EUROPEA A PROCEDURA APERTA PER L’AFFIDAMENTO DELLA FORNITURA DEI SISTEMI NETWORK ATTACHED STORAGE PER L’AMMODERNAMENTO DEI VIDEO SERVER DELLE DIREZIONI DI TRONCO, DELLA GALLERIA SANTA LUCIA E DELLA GALLERIA DI BASE</w:t>
          </w:r>
        </w:p>
      </w:tc>
    </w:tr>
  </w:tbl>
  <w:bookmarkEnd w:id="4"/>
  <w:p w14:paraId="7EA4B42B" w14:textId="77777777" w:rsidR="00AF624F" w:rsidRDefault="007238C6" w:rsidP="00AF624F">
    <w:pPr>
      <w:spacing w:line="360" w:lineRule="auto"/>
      <w:ind w:right="-1"/>
      <w:rPr>
        <w:rFonts w:ascii="Gisha" w:hAnsi="Gisha" w:cs="Gisha"/>
        <w:b/>
        <w:color w:val="193B65"/>
        <w:szCs w:val="24"/>
      </w:rPr>
    </w:pPr>
    <w:r>
      <w:rPr>
        <w:rFonts w:ascii="Gisha" w:hAnsi="Gisha" w:cs="Gisha"/>
        <w:b/>
        <w:color w:val="193B65"/>
        <w:szCs w:val="24"/>
      </w:rPr>
      <w:tab/>
    </w:r>
    <w:r>
      <w:rPr>
        <w:rFonts w:ascii="Gisha" w:hAnsi="Gisha" w:cs="Gisha"/>
        <w:b/>
        <w:color w:val="193B65"/>
        <w:szCs w:val="24"/>
      </w:rPr>
      <w:tab/>
    </w:r>
  </w:p>
  <w:p w14:paraId="0FA0C63E" w14:textId="77777777" w:rsidR="00441443" w:rsidRDefault="00441443" w:rsidP="00441443">
    <w:pPr>
      <w:spacing w:line="360" w:lineRule="auto"/>
      <w:ind w:right="-1"/>
      <w:rPr>
        <w:rFonts w:ascii="Times New Roman" w:hAnsi="Times New Roman"/>
        <w:b/>
        <w:color w:val="193B65"/>
        <w:sz w:val="28"/>
        <w:szCs w:val="28"/>
      </w:rPr>
    </w:pPr>
  </w:p>
  <w:p w14:paraId="25E1EC4D" w14:textId="77777777" w:rsidR="003F3263" w:rsidRDefault="001B64FF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</w:rPr>
    </w:pPr>
    <w:r>
      <w:rPr>
        <w:rFonts w:ascii="Times New Roman" w:hAnsi="Times New Roman"/>
        <w:b/>
        <w:color w:val="193B65"/>
        <w:sz w:val="30"/>
        <w:szCs w:val="30"/>
      </w:rPr>
      <w:t xml:space="preserve">    </w:t>
    </w:r>
  </w:p>
  <w:bookmarkEnd w:id="5"/>
  <w:p w14:paraId="67330D27" w14:textId="77777777" w:rsidR="008E288A" w:rsidRDefault="008E288A" w:rsidP="001B64FF">
    <w:pPr>
      <w:spacing w:line="360" w:lineRule="auto"/>
      <w:ind w:left="1418" w:right="-1"/>
      <w:rPr>
        <w:rFonts w:ascii="Times New Roman" w:hAnsi="Times New Roman"/>
        <w:color w:val="180E5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CC9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4A2B15"/>
    <w:multiLevelType w:val="hybridMultilevel"/>
    <w:tmpl w:val="050611A8"/>
    <w:lvl w:ilvl="0" w:tplc="8544EE78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8730462"/>
    <w:multiLevelType w:val="hybridMultilevel"/>
    <w:tmpl w:val="0A388A52"/>
    <w:lvl w:ilvl="0" w:tplc="A3BE2F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6248"/>
    <w:multiLevelType w:val="hybridMultilevel"/>
    <w:tmpl w:val="C7EAF922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56913A43"/>
    <w:multiLevelType w:val="hybridMultilevel"/>
    <w:tmpl w:val="BE80C8B0"/>
    <w:lvl w:ilvl="0" w:tplc="F2FEC1A8">
      <w:start w:val="1"/>
      <w:numFmt w:val="lowerLetter"/>
      <w:lvlText w:val="%1)"/>
      <w:lvlJc w:val="left"/>
      <w:pPr>
        <w:ind w:left="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num w:numId="1" w16cid:durableId="48384947">
    <w:abstractNumId w:val="0"/>
  </w:num>
  <w:num w:numId="2" w16cid:durableId="1941839010">
    <w:abstractNumId w:val="6"/>
  </w:num>
  <w:num w:numId="3" w16cid:durableId="1230386354">
    <w:abstractNumId w:val="3"/>
  </w:num>
  <w:num w:numId="4" w16cid:durableId="17282583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72"/>
    <w:rsid w:val="000000B4"/>
    <w:rsid w:val="000024FB"/>
    <w:rsid w:val="00002833"/>
    <w:rsid w:val="00002B0B"/>
    <w:rsid w:val="00005EFE"/>
    <w:rsid w:val="00010B74"/>
    <w:rsid w:val="00010D18"/>
    <w:rsid w:val="00011FCA"/>
    <w:rsid w:val="0001529F"/>
    <w:rsid w:val="000203D7"/>
    <w:rsid w:val="000245C6"/>
    <w:rsid w:val="00025AE2"/>
    <w:rsid w:val="00026D3C"/>
    <w:rsid w:val="00027108"/>
    <w:rsid w:val="000271BA"/>
    <w:rsid w:val="00031DE2"/>
    <w:rsid w:val="00036098"/>
    <w:rsid w:val="00036CEA"/>
    <w:rsid w:val="0004077F"/>
    <w:rsid w:val="00041E0C"/>
    <w:rsid w:val="00043163"/>
    <w:rsid w:val="00046644"/>
    <w:rsid w:val="00047EFA"/>
    <w:rsid w:val="000506D9"/>
    <w:rsid w:val="00051F34"/>
    <w:rsid w:val="00060D02"/>
    <w:rsid w:val="00061DEA"/>
    <w:rsid w:val="00070EF8"/>
    <w:rsid w:val="00080EB2"/>
    <w:rsid w:val="00082178"/>
    <w:rsid w:val="00086F04"/>
    <w:rsid w:val="00094A11"/>
    <w:rsid w:val="00094A1D"/>
    <w:rsid w:val="00094CC9"/>
    <w:rsid w:val="00096F0F"/>
    <w:rsid w:val="000A6DA3"/>
    <w:rsid w:val="000C0561"/>
    <w:rsid w:val="000C1796"/>
    <w:rsid w:val="000C42DC"/>
    <w:rsid w:val="000C4356"/>
    <w:rsid w:val="000C68B9"/>
    <w:rsid w:val="000C6C2C"/>
    <w:rsid w:val="000D0CA3"/>
    <w:rsid w:val="000D3458"/>
    <w:rsid w:val="000D5804"/>
    <w:rsid w:val="000E2573"/>
    <w:rsid w:val="000E2E36"/>
    <w:rsid w:val="000E323E"/>
    <w:rsid w:val="000E46E3"/>
    <w:rsid w:val="000E567D"/>
    <w:rsid w:val="000F27F7"/>
    <w:rsid w:val="000F38F3"/>
    <w:rsid w:val="000F7BC1"/>
    <w:rsid w:val="001002F1"/>
    <w:rsid w:val="0010466C"/>
    <w:rsid w:val="001065B4"/>
    <w:rsid w:val="001145B7"/>
    <w:rsid w:val="00116489"/>
    <w:rsid w:val="00117276"/>
    <w:rsid w:val="00126332"/>
    <w:rsid w:val="00130D60"/>
    <w:rsid w:val="00131683"/>
    <w:rsid w:val="001336C4"/>
    <w:rsid w:val="001365C2"/>
    <w:rsid w:val="00137790"/>
    <w:rsid w:val="00137811"/>
    <w:rsid w:val="001555CC"/>
    <w:rsid w:val="00157644"/>
    <w:rsid w:val="001648BD"/>
    <w:rsid w:val="00165AA4"/>
    <w:rsid w:val="00165B5F"/>
    <w:rsid w:val="001A2615"/>
    <w:rsid w:val="001A3398"/>
    <w:rsid w:val="001B4854"/>
    <w:rsid w:val="001B5CAB"/>
    <w:rsid w:val="001B64FF"/>
    <w:rsid w:val="001C44D0"/>
    <w:rsid w:val="001D08A5"/>
    <w:rsid w:val="001D2E7A"/>
    <w:rsid w:val="001D6EA6"/>
    <w:rsid w:val="001E23A0"/>
    <w:rsid w:val="001E2794"/>
    <w:rsid w:val="001F0E6D"/>
    <w:rsid w:val="001F3D39"/>
    <w:rsid w:val="001F6921"/>
    <w:rsid w:val="001F6DFF"/>
    <w:rsid w:val="001F7651"/>
    <w:rsid w:val="00200368"/>
    <w:rsid w:val="00202D7A"/>
    <w:rsid w:val="002037E9"/>
    <w:rsid w:val="00210CA3"/>
    <w:rsid w:val="00210CD4"/>
    <w:rsid w:val="00214D06"/>
    <w:rsid w:val="00222761"/>
    <w:rsid w:val="00222CA2"/>
    <w:rsid w:val="00223D86"/>
    <w:rsid w:val="00223E3B"/>
    <w:rsid w:val="00227967"/>
    <w:rsid w:val="00241735"/>
    <w:rsid w:val="00241D0B"/>
    <w:rsid w:val="0024200E"/>
    <w:rsid w:val="00242B3D"/>
    <w:rsid w:val="0025201D"/>
    <w:rsid w:val="00253B6D"/>
    <w:rsid w:val="00262265"/>
    <w:rsid w:val="00262355"/>
    <w:rsid w:val="00262A7A"/>
    <w:rsid w:val="00265DEF"/>
    <w:rsid w:val="00267FD0"/>
    <w:rsid w:val="00275DE2"/>
    <w:rsid w:val="00277AAE"/>
    <w:rsid w:val="0028072E"/>
    <w:rsid w:val="002905E4"/>
    <w:rsid w:val="002906C5"/>
    <w:rsid w:val="0029499E"/>
    <w:rsid w:val="00295150"/>
    <w:rsid w:val="00296364"/>
    <w:rsid w:val="002A10D8"/>
    <w:rsid w:val="002A17F4"/>
    <w:rsid w:val="002B099D"/>
    <w:rsid w:val="002B1BB4"/>
    <w:rsid w:val="002B228D"/>
    <w:rsid w:val="002B673B"/>
    <w:rsid w:val="002C0764"/>
    <w:rsid w:val="002C0A3B"/>
    <w:rsid w:val="002C11BB"/>
    <w:rsid w:val="002C31A1"/>
    <w:rsid w:val="002D1498"/>
    <w:rsid w:val="002D6742"/>
    <w:rsid w:val="002D778B"/>
    <w:rsid w:val="002E22DF"/>
    <w:rsid w:val="002F3741"/>
    <w:rsid w:val="002F61B4"/>
    <w:rsid w:val="002F6754"/>
    <w:rsid w:val="00305403"/>
    <w:rsid w:val="00311664"/>
    <w:rsid w:val="00313E33"/>
    <w:rsid w:val="00317B7D"/>
    <w:rsid w:val="00331429"/>
    <w:rsid w:val="003319B2"/>
    <w:rsid w:val="00332F80"/>
    <w:rsid w:val="00332FF5"/>
    <w:rsid w:val="00333848"/>
    <w:rsid w:val="00340D21"/>
    <w:rsid w:val="003477A7"/>
    <w:rsid w:val="00347BE9"/>
    <w:rsid w:val="00350636"/>
    <w:rsid w:val="003513C7"/>
    <w:rsid w:val="00355C09"/>
    <w:rsid w:val="00357C2E"/>
    <w:rsid w:val="00362F45"/>
    <w:rsid w:val="003675AA"/>
    <w:rsid w:val="003758E0"/>
    <w:rsid w:val="003764B3"/>
    <w:rsid w:val="00381594"/>
    <w:rsid w:val="00382F42"/>
    <w:rsid w:val="00395928"/>
    <w:rsid w:val="003A5509"/>
    <w:rsid w:val="003B4615"/>
    <w:rsid w:val="003B743A"/>
    <w:rsid w:val="003C053A"/>
    <w:rsid w:val="003C57F0"/>
    <w:rsid w:val="003C7D89"/>
    <w:rsid w:val="003D10AA"/>
    <w:rsid w:val="003D47EA"/>
    <w:rsid w:val="003D50BA"/>
    <w:rsid w:val="003D5364"/>
    <w:rsid w:val="003D63E3"/>
    <w:rsid w:val="003D66CC"/>
    <w:rsid w:val="003E118C"/>
    <w:rsid w:val="003E1B37"/>
    <w:rsid w:val="003E2A0A"/>
    <w:rsid w:val="003E6F39"/>
    <w:rsid w:val="003F0657"/>
    <w:rsid w:val="003F2F02"/>
    <w:rsid w:val="003F3263"/>
    <w:rsid w:val="003F4D8D"/>
    <w:rsid w:val="00401605"/>
    <w:rsid w:val="00402D9D"/>
    <w:rsid w:val="0040626F"/>
    <w:rsid w:val="00416033"/>
    <w:rsid w:val="004213C1"/>
    <w:rsid w:val="004240C2"/>
    <w:rsid w:val="00432DED"/>
    <w:rsid w:val="0043563A"/>
    <w:rsid w:val="00435A80"/>
    <w:rsid w:val="004400D3"/>
    <w:rsid w:val="00441443"/>
    <w:rsid w:val="00445BF8"/>
    <w:rsid w:val="00447806"/>
    <w:rsid w:val="00450A0F"/>
    <w:rsid w:val="00451C3F"/>
    <w:rsid w:val="00454FB7"/>
    <w:rsid w:val="0045628A"/>
    <w:rsid w:val="00457CC4"/>
    <w:rsid w:val="00462614"/>
    <w:rsid w:val="00472325"/>
    <w:rsid w:val="00472CA5"/>
    <w:rsid w:val="004817F9"/>
    <w:rsid w:val="00486896"/>
    <w:rsid w:val="00490D43"/>
    <w:rsid w:val="004910AD"/>
    <w:rsid w:val="004920AD"/>
    <w:rsid w:val="00495A8E"/>
    <w:rsid w:val="004A2F33"/>
    <w:rsid w:val="004A4FA1"/>
    <w:rsid w:val="004A5759"/>
    <w:rsid w:val="004B3D08"/>
    <w:rsid w:val="004B431D"/>
    <w:rsid w:val="004B45E2"/>
    <w:rsid w:val="004C2311"/>
    <w:rsid w:val="004C574F"/>
    <w:rsid w:val="004D1855"/>
    <w:rsid w:val="004D276F"/>
    <w:rsid w:val="004D3F0D"/>
    <w:rsid w:val="004D4051"/>
    <w:rsid w:val="004D6ADB"/>
    <w:rsid w:val="004E1804"/>
    <w:rsid w:val="004E27A3"/>
    <w:rsid w:val="004E2BDE"/>
    <w:rsid w:val="004F2F82"/>
    <w:rsid w:val="005021E5"/>
    <w:rsid w:val="00502BB3"/>
    <w:rsid w:val="00503D44"/>
    <w:rsid w:val="005260CB"/>
    <w:rsid w:val="00527535"/>
    <w:rsid w:val="005315E9"/>
    <w:rsid w:val="0053264C"/>
    <w:rsid w:val="0053476D"/>
    <w:rsid w:val="00546D73"/>
    <w:rsid w:val="0055038D"/>
    <w:rsid w:val="00553FDC"/>
    <w:rsid w:val="00556C36"/>
    <w:rsid w:val="0056779B"/>
    <w:rsid w:val="005718B3"/>
    <w:rsid w:val="0057240A"/>
    <w:rsid w:val="0057747D"/>
    <w:rsid w:val="00580BA8"/>
    <w:rsid w:val="00587797"/>
    <w:rsid w:val="005906E2"/>
    <w:rsid w:val="0059115F"/>
    <w:rsid w:val="0059359F"/>
    <w:rsid w:val="005A4F16"/>
    <w:rsid w:val="005A7D0C"/>
    <w:rsid w:val="005A7D76"/>
    <w:rsid w:val="005B51F3"/>
    <w:rsid w:val="005B7606"/>
    <w:rsid w:val="005B7FDB"/>
    <w:rsid w:val="005C768B"/>
    <w:rsid w:val="005D51C7"/>
    <w:rsid w:val="005D62E8"/>
    <w:rsid w:val="005D639F"/>
    <w:rsid w:val="005E1452"/>
    <w:rsid w:val="005F3845"/>
    <w:rsid w:val="005F6C27"/>
    <w:rsid w:val="005F77A4"/>
    <w:rsid w:val="00604A7B"/>
    <w:rsid w:val="006105C1"/>
    <w:rsid w:val="00614CC8"/>
    <w:rsid w:val="00614F67"/>
    <w:rsid w:val="00614FC8"/>
    <w:rsid w:val="006173A8"/>
    <w:rsid w:val="00627CA4"/>
    <w:rsid w:val="00630686"/>
    <w:rsid w:val="006316CF"/>
    <w:rsid w:val="006337B8"/>
    <w:rsid w:val="00633BCE"/>
    <w:rsid w:val="0063675B"/>
    <w:rsid w:val="0063693C"/>
    <w:rsid w:val="006414EC"/>
    <w:rsid w:val="006419F0"/>
    <w:rsid w:val="00642436"/>
    <w:rsid w:val="00645A31"/>
    <w:rsid w:val="00645BC6"/>
    <w:rsid w:val="0065239D"/>
    <w:rsid w:val="00654269"/>
    <w:rsid w:val="00655721"/>
    <w:rsid w:val="00663AD9"/>
    <w:rsid w:val="006654ED"/>
    <w:rsid w:val="006665B3"/>
    <w:rsid w:val="00673F3A"/>
    <w:rsid w:val="006753F0"/>
    <w:rsid w:val="0068007C"/>
    <w:rsid w:val="00684C38"/>
    <w:rsid w:val="006878D2"/>
    <w:rsid w:val="006911B7"/>
    <w:rsid w:val="0069214A"/>
    <w:rsid w:val="006A173E"/>
    <w:rsid w:val="006A25DE"/>
    <w:rsid w:val="006A316A"/>
    <w:rsid w:val="006A3430"/>
    <w:rsid w:val="006A3A3E"/>
    <w:rsid w:val="006A4F0C"/>
    <w:rsid w:val="006A6080"/>
    <w:rsid w:val="006B04FD"/>
    <w:rsid w:val="006B596E"/>
    <w:rsid w:val="006B6C20"/>
    <w:rsid w:val="006B76FE"/>
    <w:rsid w:val="006B7AA3"/>
    <w:rsid w:val="006C52FC"/>
    <w:rsid w:val="006C7C0D"/>
    <w:rsid w:val="006D38A6"/>
    <w:rsid w:val="006D3E9A"/>
    <w:rsid w:val="006D3F6C"/>
    <w:rsid w:val="006D4217"/>
    <w:rsid w:val="006E45D9"/>
    <w:rsid w:val="006F6198"/>
    <w:rsid w:val="006F61CF"/>
    <w:rsid w:val="00700A49"/>
    <w:rsid w:val="00700AC6"/>
    <w:rsid w:val="00702A43"/>
    <w:rsid w:val="00705296"/>
    <w:rsid w:val="0070564C"/>
    <w:rsid w:val="00705C1A"/>
    <w:rsid w:val="00712611"/>
    <w:rsid w:val="0071443C"/>
    <w:rsid w:val="00714E87"/>
    <w:rsid w:val="0071527C"/>
    <w:rsid w:val="007238C6"/>
    <w:rsid w:val="00730234"/>
    <w:rsid w:val="00731635"/>
    <w:rsid w:val="00733A37"/>
    <w:rsid w:val="00740240"/>
    <w:rsid w:val="0074178B"/>
    <w:rsid w:val="007447B4"/>
    <w:rsid w:val="00751BA5"/>
    <w:rsid w:val="00755808"/>
    <w:rsid w:val="007576CF"/>
    <w:rsid w:val="00763CF5"/>
    <w:rsid w:val="007710A3"/>
    <w:rsid w:val="0077756C"/>
    <w:rsid w:val="007822E8"/>
    <w:rsid w:val="007840AE"/>
    <w:rsid w:val="00784DD0"/>
    <w:rsid w:val="00786C3A"/>
    <w:rsid w:val="00790416"/>
    <w:rsid w:val="007935D2"/>
    <w:rsid w:val="007A215F"/>
    <w:rsid w:val="007A7823"/>
    <w:rsid w:val="007B3A92"/>
    <w:rsid w:val="007B41AC"/>
    <w:rsid w:val="007C2519"/>
    <w:rsid w:val="007C3E66"/>
    <w:rsid w:val="007C74B6"/>
    <w:rsid w:val="007D1822"/>
    <w:rsid w:val="007D2B34"/>
    <w:rsid w:val="007D5C0B"/>
    <w:rsid w:val="007D68FD"/>
    <w:rsid w:val="007D7EA7"/>
    <w:rsid w:val="007E76BB"/>
    <w:rsid w:val="007F0DF0"/>
    <w:rsid w:val="007F5BD5"/>
    <w:rsid w:val="007F5E12"/>
    <w:rsid w:val="007F602F"/>
    <w:rsid w:val="007F6490"/>
    <w:rsid w:val="007F6CCC"/>
    <w:rsid w:val="00801C7E"/>
    <w:rsid w:val="00805313"/>
    <w:rsid w:val="0080547C"/>
    <w:rsid w:val="00807106"/>
    <w:rsid w:val="0081105C"/>
    <w:rsid w:val="008111B0"/>
    <w:rsid w:val="0081276F"/>
    <w:rsid w:val="008130FA"/>
    <w:rsid w:val="00815AA6"/>
    <w:rsid w:val="00832110"/>
    <w:rsid w:val="00834887"/>
    <w:rsid w:val="008373CE"/>
    <w:rsid w:val="00842909"/>
    <w:rsid w:val="00846C66"/>
    <w:rsid w:val="00846D9D"/>
    <w:rsid w:val="00851520"/>
    <w:rsid w:val="008825AB"/>
    <w:rsid w:val="00884367"/>
    <w:rsid w:val="00885356"/>
    <w:rsid w:val="00885A41"/>
    <w:rsid w:val="0089074F"/>
    <w:rsid w:val="00891535"/>
    <w:rsid w:val="008940A1"/>
    <w:rsid w:val="00894AC7"/>
    <w:rsid w:val="008A3E06"/>
    <w:rsid w:val="008A3F63"/>
    <w:rsid w:val="008A67BB"/>
    <w:rsid w:val="008A7882"/>
    <w:rsid w:val="008B1040"/>
    <w:rsid w:val="008B64C7"/>
    <w:rsid w:val="008B73FF"/>
    <w:rsid w:val="008C055A"/>
    <w:rsid w:val="008D1B58"/>
    <w:rsid w:val="008D6D72"/>
    <w:rsid w:val="008E288A"/>
    <w:rsid w:val="008F17EB"/>
    <w:rsid w:val="008F2D20"/>
    <w:rsid w:val="008F6272"/>
    <w:rsid w:val="00901DC4"/>
    <w:rsid w:val="00910B05"/>
    <w:rsid w:val="0091280A"/>
    <w:rsid w:val="00913027"/>
    <w:rsid w:val="009165D7"/>
    <w:rsid w:val="00916F47"/>
    <w:rsid w:val="00930992"/>
    <w:rsid w:val="009315D3"/>
    <w:rsid w:val="0093498C"/>
    <w:rsid w:val="0093554D"/>
    <w:rsid w:val="00935DDB"/>
    <w:rsid w:val="00952757"/>
    <w:rsid w:val="00953BA4"/>
    <w:rsid w:val="009553EB"/>
    <w:rsid w:val="00955843"/>
    <w:rsid w:val="00955DB3"/>
    <w:rsid w:val="009575E5"/>
    <w:rsid w:val="0096404B"/>
    <w:rsid w:val="009647EB"/>
    <w:rsid w:val="009718BE"/>
    <w:rsid w:val="00974320"/>
    <w:rsid w:val="00974595"/>
    <w:rsid w:val="00975D35"/>
    <w:rsid w:val="0098412E"/>
    <w:rsid w:val="009850C7"/>
    <w:rsid w:val="00985EEE"/>
    <w:rsid w:val="009862DF"/>
    <w:rsid w:val="009A1B25"/>
    <w:rsid w:val="009A37D6"/>
    <w:rsid w:val="009A6B9C"/>
    <w:rsid w:val="009A7429"/>
    <w:rsid w:val="009A7582"/>
    <w:rsid w:val="009B0AB0"/>
    <w:rsid w:val="009B65CE"/>
    <w:rsid w:val="009B7FA2"/>
    <w:rsid w:val="009C3494"/>
    <w:rsid w:val="009C38E4"/>
    <w:rsid w:val="009C6C32"/>
    <w:rsid w:val="009D3AF7"/>
    <w:rsid w:val="009D7A2B"/>
    <w:rsid w:val="009E14C5"/>
    <w:rsid w:val="009E1FD1"/>
    <w:rsid w:val="009E36EE"/>
    <w:rsid w:val="009F2584"/>
    <w:rsid w:val="00A00205"/>
    <w:rsid w:val="00A00529"/>
    <w:rsid w:val="00A00793"/>
    <w:rsid w:val="00A042B3"/>
    <w:rsid w:val="00A053D2"/>
    <w:rsid w:val="00A1019A"/>
    <w:rsid w:val="00A1275D"/>
    <w:rsid w:val="00A150C9"/>
    <w:rsid w:val="00A16D76"/>
    <w:rsid w:val="00A179C2"/>
    <w:rsid w:val="00A218B9"/>
    <w:rsid w:val="00A252E6"/>
    <w:rsid w:val="00A25B48"/>
    <w:rsid w:val="00A31A7E"/>
    <w:rsid w:val="00A34E6F"/>
    <w:rsid w:val="00A379A8"/>
    <w:rsid w:val="00A4134A"/>
    <w:rsid w:val="00A42959"/>
    <w:rsid w:val="00A4416F"/>
    <w:rsid w:val="00A5232F"/>
    <w:rsid w:val="00A55F9A"/>
    <w:rsid w:val="00A57417"/>
    <w:rsid w:val="00A57F26"/>
    <w:rsid w:val="00A60B8C"/>
    <w:rsid w:val="00A619D5"/>
    <w:rsid w:val="00A63565"/>
    <w:rsid w:val="00A63649"/>
    <w:rsid w:val="00A650F1"/>
    <w:rsid w:val="00A65439"/>
    <w:rsid w:val="00A671C3"/>
    <w:rsid w:val="00A67E3A"/>
    <w:rsid w:val="00A71974"/>
    <w:rsid w:val="00A71FC5"/>
    <w:rsid w:val="00A72015"/>
    <w:rsid w:val="00A731E4"/>
    <w:rsid w:val="00A75434"/>
    <w:rsid w:val="00A7571D"/>
    <w:rsid w:val="00A8098E"/>
    <w:rsid w:val="00A829D3"/>
    <w:rsid w:val="00A84A2C"/>
    <w:rsid w:val="00A85CAA"/>
    <w:rsid w:val="00A913F0"/>
    <w:rsid w:val="00A94D95"/>
    <w:rsid w:val="00A9597D"/>
    <w:rsid w:val="00A978A7"/>
    <w:rsid w:val="00A97B69"/>
    <w:rsid w:val="00AA1AE3"/>
    <w:rsid w:val="00AA2564"/>
    <w:rsid w:val="00AA4EFC"/>
    <w:rsid w:val="00AB1A7F"/>
    <w:rsid w:val="00AB1D38"/>
    <w:rsid w:val="00AB46E3"/>
    <w:rsid w:val="00AC0069"/>
    <w:rsid w:val="00AC0D1E"/>
    <w:rsid w:val="00AC18C7"/>
    <w:rsid w:val="00AC28B3"/>
    <w:rsid w:val="00AC30E1"/>
    <w:rsid w:val="00AD0B21"/>
    <w:rsid w:val="00AD163D"/>
    <w:rsid w:val="00AD24C8"/>
    <w:rsid w:val="00AE032F"/>
    <w:rsid w:val="00AE2669"/>
    <w:rsid w:val="00AE4282"/>
    <w:rsid w:val="00AE4BE1"/>
    <w:rsid w:val="00AE57AF"/>
    <w:rsid w:val="00AF0692"/>
    <w:rsid w:val="00AF259C"/>
    <w:rsid w:val="00AF514E"/>
    <w:rsid w:val="00AF624F"/>
    <w:rsid w:val="00AF65CB"/>
    <w:rsid w:val="00AF7624"/>
    <w:rsid w:val="00B004FC"/>
    <w:rsid w:val="00B0318A"/>
    <w:rsid w:val="00B0344D"/>
    <w:rsid w:val="00B11DA5"/>
    <w:rsid w:val="00B20408"/>
    <w:rsid w:val="00B21EBA"/>
    <w:rsid w:val="00B22188"/>
    <w:rsid w:val="00B22D69"/>
    <w:rsid w:val="00B254B5"/>
    <w:rsid w:val="00B30D54"/>
    <w:rsid w:val="00B3472D"/>
    <w:rsid w:val="00B35744"/>
    <w:rsid w:val="00B4034C"/>
    <w:rsid w:val="00B514E7"/>
    <w:rsid w:val="00B519F1"/>
    <w:rsid w:val="00B52D43"/>
    <w:rsid w:val="00B56CC5"/>
    <w:rsid w:val="00B576D7"/>
    <w:rsid w:val="00B65282"/>
    <w:rsid w:val="00B657A0"/>
    <w:rsid w:val="00B670D9"/>
    <w:rsid w:val="00B74E50"/>
    <w:rsid w:val="00B82E52"/>
    <w:rsid w:val="00B832CB"/>
    <w:rsid w:val="00B8464D"/>
    <w:rsid w:val="00B96427"/>
    <w:rsid w:val="00BA2C26"/>
    <w:rsid w:val="00BA52A2"/>
    <w:rsid w:val="00BA6499"/>
    <w:rsid w:val="00BB49E2"/>
    <w:rsid w:val="00BB6DCA"/>
    <w:rsid w:val="00BC1C95"/>
    <w:rsid w:val="00BD0E39"/>
    <w:rsid w:val="00BD77B5"/>
    <w:rsid w:val="00BE0B86"/>
    <w:rsid w:val="00BE57B0"/>
    <w:rsid w:val="00BF4122"/>
    <w:rsid w:val="00BF4AE5"/>
    <w:rsid w:val="00BF73A9"/>
    <w:rsid w:val="00C0082B"/>
    <w:rsid w:val="00C05C4E"/>
    <w:rsid w:val="00C11B88"/>
    <w:rsid w:val="00C13320"/>
    <w:rsid w:val="00C2097D"/>
    <w:rsid w:val="00C24110"/>
    <w:rsid w:val="00C251C3"/>
    <w:rsid w:val="00C270D2"/>
    <w:rsid w:val="00C274E1"/>
    <w:rsid w:val="00C329F6"/>
    <w:rsid w:val="00C409C4"/>
    <w:rsid w:val="00C41AF6"/>
    <w:rsid w:val="00C43293"/>
    <w:rsid w:val="00C4365A"/>
    <w:rsid w:val="00C43995"/>
    <w:rsid w:val="00C449D6"/>
    <w:rsid w:val="00C44B6B"/>
    <w:rsid w:val="00C45F27"/>
    <w:rsid w:val="00C46B73"/>
    <w:rsid w:val="00C5396F"/>
    <w:rsid w:val="00C54DDD"/>
    <w:rsid w:val="00C5504A"/>
    <w:rsid w:val="00C56A97"/>
    <w:rsid w:val="00C630A5"/>
    <w:rsid w:val="00C64D4D"/>
    <w:rsid w:val="00C70B82"/>
    <w:rsid w:val="00C814CF"/>
    <w:rsid w:val="00C83D81"/>
    <w:rsid w:val="00C900CE"/>
    <w:rsid w:val="00C97198"/>
    <w:rsid w:val="00CA252E"/>
    <w:rsid w:val="00CA7C43"/>
    <w:rsid w:val="00CB470B"/>
    <w:rsid w:val="00CB5E9F"/>
    <w:rsid w:val="00CC5431"/>
    <w:rsid w:val="00CD3209"/>
    <w:rsid w:val="00CD70E9"/>
    <w:rsid w:val="00CD7C80"/>
    <w:rsid w:val="00CE20F2"/>
    <w:rsid w:val="00CF050C"/>
    <w:rsid w:val="00CF3001"/>
    <w:rsid w:val="00CF7EAE"/>
    <w:rsid w:val="00D00141"/>
    <w:rsid w:val="00D00B85"/>
    <w:rsid w:val="00D047A4"/>
    <w:rsid w:val="00D04B57"/>
    <w:rsid w:val="00D105EB"/>
    <w:rsid w:val="00D15587"/>
    <w:rsid w:val="00D1706A"/>
    <w:rsid w:val="00D17716"/>
    <w:rsid w:val="00D179A5"/>
    <w:rsid w:val="00D20581"/>
    <w:rsid w:val="00D20F9E"/>
    <w:rsid w:val="00D2480C"/>
    <w:rsid w:val="00D24EEF"/>
    <w:rsid w:val="00D32819"/>
    <w:rsid w:val="00D33B39"/>
    <w:rsid w:val="00D37193"/>
    <w:rsid w:val="00D37B6B"/>
    <w:rsid w:val="00D426D7"/>
    <w:rsid w:val="00D44C37"/>
    <w:rsid w:val="00D44F5F"/>
    <w:rsid w:val="00D50897"/>
    <w:rsid w:val="00D56B77"/>
    <w:rsid w:val="00D56E90"/>
    <w:rsid w:val="00D6418B"/>
    <w:rsid w:val="00D6704A"/>
    <w:rsid w:val="00D71B3F"/>
    <w:rsid w:val="00D758F7"/>
    <w:rsid w:val="00D7661B"/>
    <w:rsid w:val="00D83847"/>
    <w:rsid w:val="00D87039"/>
    <w:rsid w:val="00D94268"/>
    <w:rsid w:val="00DB2950"/>
    <w:rsid w:val="00DB35AE"/>
    <w:rsid w:val="00DC2ABA"/>
    <w:rsid w:val="00DC301A"/>
    <w:rsid w:val="00DD0F95"/>
    <w:rsid w:val="00DD1569"/>
    <w:rsid w:val="00DD30FB"/>
    <w:rsid w:val="00DD4BDD"/>
    <w:rsid w:val="00DE29DD"/>
    <w:rsid w:val="00DF1614"/>
    <w:rsid w:val="00DF742D"/>
    <w:rsid w:val="00DF778B"/>
    <w:rsid w:val="00E02CFA"/>
    <w:rsid w:val="00E034E9"/>
    <w:rsid w:val="00E071F9"/>
    <w:rsid w:val="00E10783"/>
    <w:rsid w:val="00E13115"/>
    <w:rsid w:val="00E205AE"/>
    <w:rsid w:val="00E20947"/>
    <w:rsid w:val="00E2378A"/>
    <w:rsid w:val="00E27102"/>
    <w:rsid w:val="00E27B38"/>
    <w:rsid w:val="00E27B95"/>
    <w:rsid w:val="00E30203"/>
    <w:rsid w:val="00E33138"/>
    <w:rsid w:val="00E33534"/>
    <w:rsid w:val="00E418BD"/>
    <w:rsid w:val="00E42AC8"/>
    <w:rsid w:val="00E44278"/>
    <w:rsid w:val="00E46D10"/>
    <w:rsid w:val="00E46D29"/>
    <w:rsid w:val="00E559AC"/>
    <w:rsid w:val="00E7231B"/>
    <w:rsid w:val="00E75C47"/>
    <w:rsid w:val="00E83629"/>
    <w:rsid w:val="00E9450A"/>
    <w:rsid w:val="00E9483C"/>
    <w:rsid w:val="00E94FEF"/>
    <w:rsid w:val="00EA2A0D"/>
    <w:rsid w:val="00EA629A"/>
    <w:rsid w:val="00EB023A"/>
    <w:rsid w:val="00EB56CA"/>
    <w:rsid w:val="00EB5F0F"/>
    <w:rsid w:val="00EC06BE"/>
    <w:rsid w:val="00EC6CF8"/>
    <w:rsid w:val="00EC7480"/>
    <w:rsid w:val="00ED32B2"/>
    <w:rsid w:val="00ED4064"/>
    <w:rsid w:val="00EE1A80"/>
    <w:rsid w:val="00EE1FF6"/>
    <w:rsid w:val="00EE475E"/>
    <w:rsid w:val="00EE493D"/>
    <w:rsid w:val="00EE6437"/>
    <w:rsid w:val="00EE734C"/>
    <w:rsid w:val="00EF58EE"/>
    <w:rsid w:val="00EF7A0E"/>
    <w:rsid w:val="00F027AB"/>
    <w:rsid w:val="00F064ED"/>
    <w:rsid w:val="00F100F7"/>
    <w:rsid w:val="00F115D6"/>
    <w:rsid w:val="00F14118"/>
    <w:rsid w:val="00F22B59"/>
    <w:rsid w:val="00F31203"/>
    <w:rsid w:val="00F375EE"/>
    <w:rsid w:val="00F37A16"/>
    <w:rsid w:val="00F42576"/>
    <w:rsid w:val="00F45D2F"/>
    <w:rsid w:val="00F4742C"/>
    <w:rsid w:val="00F6073E"/>
    <w:rsid w:val="00F671DE"/>
    <w:rsid w:val="00F711CD"/>
    <w:rsid w:val="00F716F6"/>
    <w:rsid w:val="00F76814"/>
    <w:rsid w:val="00F80A89"/>
    <w:rsid w:val="00F86722"/>
    <w:rsid w:val="00F872CB"/>
    <w:rsid w:val="00F91E3E"/>
    <w:rsid w:val="00FA49BE"/>
    <w:rsid w:val="00FA531D"/>
    <w:rsid w:val="00FB18B6"/>
    <w:rsid w:val="00FB3101"/>
    <w:rsid w:val="00FB741D"/>
    <w:rsid w:val="00FC5A73"/>
    <w:rsid w:val="00FD0366"/>
    <w:rsid w:val="00FE003F"/>
    <w:rsid w:val="00FE0F1D"/>
    <w:rsid w:val="00FE2F40"/>
    <w:rsid w:val="00FE6E2B"/>
    <w:rsid w:val="00FF47DC"/>
    <w:rsid w:val="00FF569D"/>
    <w:rsid w:val="00FF57C6"/>
    <w:rsid w:val="00FF61E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4519"/>
  <w15:docId w15:val="{691AB0D4-1799-9646-AF15-C9CFD62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38A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5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2A0A"/>
    <w:pPr>
      <w:keepNext/>
      <w:spacing w:line="360" w:lineRule="auto"/>
      <w:jc w:val="center"/>
      <w:outlineLvl w:val="1"/>
    </w:pPr>
    <w:rPr>
      <w:rFonts w:ascii="Tahoma" w:hAnsi="Tahoma"/>
      <w:b/>
      <w:bCs/>
      <w:sz w:val="22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2A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3D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523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unhideWhenUsed/>
    <w:rsid w:val="00ED406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7C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7C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F76814"/>
    <w:rPr>
      <w:rFonts w:ascii="Palatino" w:hAnsi="Palatino"/>
      <w:sz w:val="24"/>
    </w:rPr>
  </w:style>
  <w:style w:type="character" w:customStyle="1" w:styleId="apple-converted-space">
    <w:name w:val="apple-converted-space"/>
    <w:rsid w:val="00E42AC8"/>
  </w:style>
  <w:style w:type="character" w:customStyle="1" w:styleId="PidipaginaCarattere">
    <w:name w:val="Piè di pagina Carattere"/>
    <w:link w:val="Pidipagina"/>
    <w:uiPriority w:val="99"/>
    <w:rsid w:val="003F3263"/>
    <w:rPr>
      <w:rFonts w:ascii="Palatino" w:hAnsi="Palatino"/>
      <w:sz w:val="24"/>
    </w:rPr>
  </w:style>
  <w:style w:type="paragraph" w:customStyle="1" w:styleId="1">
    <w:name w:val="1"/>
    <w:basedOn w:val="Normale"/>
    <w:next w:val="Corpotesto"/>
    <w:link w:val="CorpodeltestoCarattere"/>
    <w:rsid w:val="00165B5F"/>
    <w:pPr>
      <w:spacing w:line="360" w:lineRule="auto"/>
      <w:jc w:val="both"/>
    </w:pPr>
    <w:rPr>
      <w:rFonts w:ascii="Times New Roman" w:eastAsia="MS Mincho" w:hAnsi="Times New Roman"/>
      <w:sz w:val="28"/>
      <w:lang w:val="x-none" w:eastAsia="x-none"/>
    </w:rPr>
  </w:style>
  <w:style w:type="character" w:customStyle="1" w:styleId="CorpodeltestoCarattere">
    <w:name w:val="Corpo del testo Carattere"/>
    <w:link w:val="1"/>
    <w:rsid w:val="00165B5F"/>
    <w:rPr>
      <w:rFonts w:eastAsia="MS Mincho"/>
      <w:sz w:val="28"/>
      <w:lang w:val="x-none" w:eastAsia="x-none"/>
    </w:rPr>
  </w:style>
  <w:style w:type="paragraph" w:styleId="Corpotesto">
    <w:name w:val="Body Text"/>
    <w:basedOn w:val="Normale"/>
    <w:link w:val="CorpotestoCarattere"/>
    <w:rsid w:val="00165B5F"/>
    <w:pPr>
      <w:spacing w:after="120"/>
    </w:pPr>
  </w:style>
  <w:style w:type="character" w:customStyle="1" w:styleId="CorpotestoCarattere">
    <w:name w:val="Corpo testo Carattere"/>
    <w:link w:val="Corpotesto"/>
    <w:rsid w:val="00165B5F"/>
    <w:rPr>
      <w:rFonts w:ascii="Palatino" w:hAnsi="Palatino"/>
      <w:sz w:val="24"/>
    </w:rPr>
  </w:style>
  <w:style w:type="character" w:customStyle="1" w:styleId="Titolo1Carattere">
    <w:name w:val="Titolo 1 Carattere"/>
    <w:link w:val="Titolo1"/>
    <w:uiPriority w:val="99"/>
    <w:rsid w:val="009575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E2A0A"/>
    <w:rPr>
      <w:rFonts w:ascii="Tahoma" w:hAnsi="Tahoma"/>
      <w:b/>
      <w:bCs/>
      <w:sz w:val="22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99"/>
    <w:qFormat/>
    <w:rsid w:val="003E2A0A"/>
    <w:pPr>
      <w:jc w:val="center"/>
    </w:pPr>
    <w:rPr>
      <w:rFonts w:ascii="Tahoma" w:hAnsi="Tahoma"/>
      <w:b/>
      <w:bCs/>
      <w:szCs w:val="24"/>
      <w:lang w:val="x-none" w:eastAsia="x-none"/>
    </w:rPr>
  </w:style>
  <w:style w:type="character" w:customStyle="1" w:styleId="TitoloCarattere">
    <w:name w:val="Titolo Carattere"/>
    <w:link w:val="Titolo"/>
    <w:uiPriority w:val="99"/>
    <w:rsid w:val="003E2A0A"/>
    <w:rPr>
      <w:rFonts w:ascii="Tahoma" w:hAnsi="Tahoma"/>
      <w:b/>
      <w:bCs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3E2A0A"/>
    <w:pPr>
      <w:spacing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sid w:val="003E2A0A"/>
    <w:rPr>
      <w:rFonts w:ascii="Tahoma" w:hAnsi="Tahoma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E2A0A"/>
    <w:pPr>
      <w:spacing w:after="200"/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3E2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3E2A0A"/>
    <w:rPr>
      <w:b/>
      <w:bCs/>
    </w:rPr>
  </w:style>
  <w:style w:type="table" w:styleId="Grigliatabella">
    <w:name w:val="Table Grid"/>
    <w:basedOn w:val="Tabellanormale"/>
    <w:rsid w:val="003E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3E2A0A"/>
    <w:rPr>
      <w:i/>
      <w:iCs/>
    </w:rPr>
  </w:style>
  <w:style w:type="paragraph" w:styleId="Puntoelenco">
    <w:name w:val="List Bullet"/>
    <w:basedOn w:val="Normale"/>
    <w:rsid w:val="003E2A0A"/>
    <w:pPr>
      <w:numPr>
        <w:numId w:val="1"/>
      </w:numPr>
      <w:contextualSpacing/>
    </w:pPr>
  </w:style>
  <w:style w:type="paragraph" w:customStyle="1" w:styleId="xmsonormal">
    <w:name w:val="x_msonormal"/>
    <w:basedOn w:val="Normale"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link w:val="Titolo3"/>
    <w:semiHidden/>
    <w:rsid w:val="003E2A0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38A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2A17F4"/>
    <w:pPr>
      <w:tabs>
        <w:tab w:val="right" w:leader="dot" w:pos="9628"/>
      </w:tabs>
      <w:spacing w:after="100" w:line="259" w:lineRule="auto"/>
      <w:ind w:left="709" w:hanging="567"/>
      <w:jc w:val="both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E23A0"/>
    <w:pPr>
      <w:tabs>
        <w:tab w:val="right" w:leader="dot" w:pos="9628"/>
      </w:tabs>
      <w:spacing w:after="100" w:line="259" w:lineRule="auto"/>
      <w:ind w:left="1134" w:hanging="1134"/>
      <w:jc w:val="both"/>
    </w:pPr>
    <w:rPr>
      <w:rFonts w:ascii="Times New Roman" w:eastAsia="MS Mincho" w:hAnsi="Times New Roman"/>
      <w:noProof/>
      <w:color w:val="2E74B5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A173E"/>
    <w:pPr>
      <w:tabs>
        <w:tab w:val="right" w:leader="dot" w:pos="9628"/>
      </w:tabs>
      <w:spacing w:after="100" w:line="259" w:lineRule="auto"/>
      <w:ind w:left="1985" w:hanging="1545"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0D5804"/>
    <w:rPr>
      <w:color w:val="605E5C"/>
      <w:shd w:val="clear" w:color="auto" w:fill="E1DFDD"/>
    </w:rPr>
  </w:style>
  <w:style w:type="character" w:styleId="Rimandocommento">
    <w:name w:val="annotation reference"/>
    <w:rsid w:val="00313E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3E33"/>
    <w:rPr>
      <w:sz w:val="20"/>
    </w:rPr>
  </w:style>
  <w:style w:type="character" w:customStyle="1" w:styleId="TestocommentoCarattere">
    <w:name w:val="Testo commento Carattere"/>
    <w:link w:val="Testocommento"/>
    <w:rsid w:val="00313E33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rsid w:val="00313E33"/>
    <w:rPr>
      <w:b/>
      <w:bCs/>
    </w:rPr>
  </w:style>
  <w:style w:type="character" w:customStyle="1" w:styleId="SoggettocommentoCarattere">
    <w:name w:val="Soggetto commento Carattere"/>
    <w:link w:val="Soggettocommento"/>
    <w:rsid w:val="00313E33"/>
    <w:rPr>
      <w:rFonts w:ascii="Palatino" w:hAnsi="Palatino"/>
      <w:b/>
      <w:bCs/>
    </w:rPr>
  </w:style>
  <w:style w:type="paragraph" w:customStyle="1" w:styleId="TableParagraph">
    <w:name w:val="Table Paragraph"/>
    <w:basedOn w:val="Normale"/>
    <w:uiPriority w:val="1"/>
    <w:qFormat/>
    <w:rsid w:val="005A7D0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bidi="it-IT"/>
    </w:rPr>
  </w:style>
  <w:style w:type="paragraph" w:styleId="Nessunaspaziatura">
    <w:name w:val="No Spacing"/>
    <w:link w:val="NessunaspaziaturaCarattere"/>
    <w:uiPriority w:val="1"/>
    <w:qFormat/>
    <w:rsid w:val="001E23A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1E23A0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649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rsid w:val="00454FB7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454FB7"/>
    <w:rPr>
      <w:rFonts w:ascii="Palatino" w:hAnsi="Palatino"/>
    </w:rPr>
  </w:style>
  <w:style w:type="character" w:styleId="Rimandonotaapidipagina">
    <w:name w:val="footnote reference"/>
    <w:rsid w:val="00454FB7"/>
    <w:rPr>
      <w:color w:val="000000"/>
      <w:sz w:val="16"/>
    </w:rPr>
  </w:style>
  <w:style w:type="character" w:customStyle="1" w:styleId="DeltaViewInsertion">
    <w:name w:val="DeltaView Insertion"/>
    <w:rsid w:val="00454FB7"/>
    <w:rPr>
      <w:b/>
      <w:i/>
      <w:spacing w:val="0"/>
    </w:rPr>
  </w:style>
  <w:style w:type="character" w:customStyle="1" w:styleId="Caratterenotaapidipagina">
    <w:name w:val="Carattere nota a piè di pagina"/>
    <w:rsid w:val="00454FB7"/>
  </w:style>
  <w:style w:type="character" w:customStyle="1" w:styleId="StileGrassetto">
    <w:name w:val="Stile Grassetto"/>
    <w:rsid w:val="00587797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587797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szCs w:val="24"/>
      <w:lang w:eastAsia="ar-SA"/>
    </w:rPr>
  </w:style>
  <w:style w:type="table" w:customStyle="1" w:styleId="TableNormal3">
    <w:name w:val="Table Normal3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B8464D"/>
    <w:rPr>
      <w:rFonts w:ascii="Palatino" w:hAnsi="Palatino"/>
      <w:sz w:val="24"/>
    </w:rPr>
  </w:style>
  <w:style w:type="character" w:customStyle="1" w:styleId="BLOCKBOLD">
    <w:name w:val="BLOCK BOLD"/>
    <w:rsid w:val="00EE475E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51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B17-6C4F-4325-8820-5C3114888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4980</Characters>
  <Application>Microsoft Office Word</Application>
  <DocSecurity>0</DocSecurity>
  <Lines>249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SI.S.E. SPA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SI.S.E. SPA</dc:creator>
  <cp:keywords/>
  <dc:description/>
  <cp:lastModifiedBy>Colantoni, Alessia</cp:lastModifiedBy>
  <cp:revision>3</cp:revision>
  <cp:lastPrinted>2022-11-14T08:17:00Z</cp:lastPrinted>
  <dcterms:created xsi:type="dcterms:W3CDTF">2026-02-24T11:02:00Z</dcterms:created>
  <dcterms:modified xsi:type="dcterms:W3CDTF">2026-02-24T11:05:00Z</dcterms:modified>
</cp:coreProperties>
</file>